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2A8" w:rsidRPr="00A412A8" w:rsidRDefault="00A412A8" w:rsidP="001C4935">
      <w:pPr>
        <w:spacing w:after="120" w:line="360" w:lineRule="auto"/>
        <w:rPr>
          <w:rFonts w:ascii="Times New Roman" w:hAnsi="Times New Roman" w:cs="Times New Roman"/>
          <w:b/>
          <w:bCs/>
          <w:sz w:val="36"/>
          <w:szCs w:val="36"/>
        </w:rPr>
      </w:pPr>
      <w:r>
        <w:rPr>
          <w:rFonts w:ascii="Times New Roman" w:hAnsi="Times New Roman" w:cs="Times New Roman"/>
          <w:b/>
          <w:bCs/>
          <w:sz w:val="36"/>
          <w:szCs w:val="36"/>
        </w:rPr>
        <w:t xml:space="preserve">Chapitre </w:t>
      </w:r>
      <w:r w:rsidRPr="00A412A8">
        <w:rPr>
          <w:rFonts w:ascii="Times New Roman" w:hAnsi="Times New Roman" w:cs="Times New Roman"/>
          <w:b/>
          <w:bCs/>
          <w:sz w:val="36"/>
          <w:szCs w:val="36"/>
        </w:rPr>
        <w:t>I</w:t>
      </w:r>
      <w:r w:rsidR="007E1765">
        <w:rPr>
          <w:rFonts w:ascii="Times New Roman" w:hAnsi="Times New Roman" w:cs="Times New Roman"/>
          <w:b/>
          <w:bCs/>
          <w:sz w:val="36"/>
          <w:szCs w:val="36"/>
        </w:rPr>
        <w:t xml:space="preserve">: </w:t>
      </w:r>
      <w:r>
        <w:rPr>
          <w:rFonts w:ascii="Times New Roman" w:hAnsi="Times New Roman" w:cs="Times New Roman"/>
          <w:b/>
          <w:bCs/>
          <w:sz w:val="36"/>
          <w:szCs w:val="36"/>
        </w:rPr>
        <w:t>Généralité</w:t>
      </w:r>
      <w:r w:rsidR="003A343B">
        <w:rPr>
          <w:rFonts w:ascii="Times New Roman" w:hAnsi="Times New Roman" w:cs="Times New Roman"/>
          <w:b/>
          <w:bCs/>
          <w:sz w:val="36"/>
          <w:szCs w:val="36"/>
        </w:rPr>
        <w:t>s</w:t>
      </w:r>
      <w:r>
        <w:rPr>
          <w:rFonts w:ascii="Times New Roman" w:hAnsi="Times New Roman" w:cs="Times New Roman"/>
          <w:b/>
          <w:bCs/>
          <w:sz w:val="36"/>
          <w:szCs w:val="36"/>
        </w:rPr>
        <w:t xml:space="preserve"> sur les Réseaux Terrestre</w:t>
      </w:r>
      <w:r w:rsidR="003A343B">
        <w:rPr>
          <w:rFonts w:ascii="Times New Roman" w:hAnsi="Times New Roman" w:cs="Times New Roman"/>
          <w:b/>
          <w:bCs/>
          <w:sz w:val="36"/>
          <w:szCs w:val="36"/>
        </w:rPr>
        <w:t>s</w:t>
      </w:r>
      <w:r>
        <w:rPr>
          <w:rFonts w:ascii="Times New Roman" w:hAnsi="Times New Roman" w:cs="Times New Roman"/>
          <w:b/>
          <w:bCs/>
          <w:sz w:val="36"/>
          <w:szCs w:val="36"/>
        </w:rPr>
        <w:t xml:space="preserve"> </w:t>
      </w:r>
    </w:p>
    <w:p w:rsidR="005C0F08" w:rsidRDefault="00AC50CB" w:rsidP="005C0F08">
      <w:pPr>
        <w:pStyle w:val="NormalWeb"/>
        <w:tabs>
          <w:tab w:val="left" w:pos="142"/>
        </w:tabs>
        <w:spacing w:after="120" w:afterAutospacing="0" w:line="360" w:lineRule="auto"/>
        <w:rPr>
          <w:b/>
          <w:bCs/>
          <w:sz w:val="32"/>
          <w:szCs w:val="32"/>
        </w:rPr>
      </w:pPr>
      <w:r w:rsidRPr="00AC50CB">
        <w:rPr>
          <w:b/>
          <w:bCs/>
          <w:sz w:val="32"/>
          <w:szCs w:val="32"/>
        </w:rPr>
        <w:t>I.</w:t>
      </w:r>
      <w:r w:rsidR="00F16E44" w:rsidRPr="00AC50CB">
        <w:rPr>
          <w:b/>
          <w:bCs/>
          <w:sz w:val="32"/>
          <w:szCs w:val="32"/>
        </w:rPr>
        <w:t>1. Introduction</w:t>
      </w:r>
      <w:r w:rsidR="005C0F08">
        <w:rPr>
          <w:b/>
          <w:bCs/>
          <w:sz w:val="32"/>
          <w:szCs w:val="32"/>
        </w:rPr>
        <w:t> :</w:t>
      </w:r>
    </w:p>
    <w:p w:rsidR="005C0F08" w:rsidRPr="00AC50CB" w:rsidRDefault="005C0F08" w:rsidP="005C0F08">
      <w:pPr>
        <w:pStyle w:val="Titre1"/>
        <w:numPr>
          <w:ilvl w:val="0"/>
          <w:numId w:val="9"/>
        </w:numPr>
        <w:tabs>
          <w:tab w:val="left" w:pos="142"/>
        </w:tabs>
        <w:spacing w:line="360" w:lineRule="auto"/>
        <w:ind w:left="142" w:firstLine="0"/>
        <w:rPr>
          <w:rFonts w:ascii="Times New Roman" w:hAnsi="Times New Roman" w:cs="Times New Roman"/>
          <w:color w:val="auto"/>
        </w:rPr>
      </w:pPr>
      <w:r>
        <w:rPr>
          <w:rFonts w:ascii="Times New Roman" w:hAnsi="Times New Roman" w:cs="Times New Roman"/>
          <w:color w:val="auto"/>
        </w:rPr>
        <w:t xml:space="preserve">1.1. </w:t>
      </w:r>
      <w:r w:rsidRPr="00AC50CB">
        <w:rPr>
          <w:rFonts w:ascii="Times New Roman" w:hAnsi="Times New Roman" w:cs="Times New Roman"/>
          <w:color w:val="auto"/>
        </w:rPr>
        <w:t>Historique :</w:t>
      </w:r>
    </w:p>
    <w:p w:rsidR="005C0F08" w:rsidRDefault="005C0F08" w:rsidP="005C0F08">
      <w:pPr>
        <w:autoSpaceDE w:val="0"/>
        <w:autoSpaceDN w:val="0"/>
        <w:adjustRightInd w:val="0"/>
        <w:spacing w:after="0" w:line="240" w:lineRule="auto"/>
        <w:jc w:val="both"/>
        <w:rPr>
          <w:rFonts w:ascii="Times New Roman" w:hAnsi="Times New Roman" w:cs="Times New Roman"/>
          <w:b/>
          <w:bCs/>
          <w:sz w:val="24"/>
          <w:szCs w:val="24"/>
        </w:rPr>
      </w:pPr>
    </w:p>
    <w:p w:rsidR="005C0F08" w:rsidRDefault="005C0F08"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5E05">
        <w:rPr>
          <w:rFonts w:ascii="Times New Roman" w:hAnsi="Times New Roman" w:cs="Times New Roman"/>
          <w:sz w:val="24"/>
          <w:szCs w:val="24"/>
        </w:rPr>
        <w:t>D</w:t>
      </w:r>
      <w:r>
        <w:rPr>
          <w:rFonts w:ascii="Times New Roman" w:hAnsi="Times New Roman" w:cs="Times New Roman"/>
          <w:sz w:val="24"/>
          <w:szCs w:val="24"/>
        </w:rPr>
        <w:t>urant des siècles l’homme su s’est contenté de la parole ou des écrits comme seuls moyens de Communication entre deux personnes éloignées d’une distance importante. Effectivement soit On envoyer  un  messager   restituant   le message qu’on lui avait appris,   soit il remettait le Message écrit qu’on lui avait remis.</w:t>
      </w:r>
    </w:p>
    <w:p w:rsidR="005C0F08" w:rsidRDefault="005C0F08"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En 1876 Graham Bell ne savait pas qu’il révolutionnerait  à ce  point la vie de  tout un Chacun en inventant le téléphone. Le transport de la voix pouvait se faire grâce à une paire de Fils reliant deux appareils. Rapidement, l’utilisation de son invention dans une petite ville du Canada où il résidait, lui fit comprendre l’importance d’une centralisation des communications dans un central téléphonique et l’on vit alors apparaître le premier réseau téléphonique.</w:t>
      </w:r>
    </w:p>
    <w:p w:rsidR="005C0F08" w:rsidRPr="005C0F08" w:rsidRDefault="005C0F08"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En 1887 Heinrich Hertz découvre les ondes radio. En 1896, à Bologne Gugliemo Marconi réalise la première transmission radio. En 1901, il réalise la première liaison radio transatlantique entre la Cornouailles et Terre Neuve. Au début des années 50 aux Etats-Unis, la compagnie Bell Téléphone propose des services de radiotéléphone à ses abonnés. En 1964 on introduit la notion de partage des ressources dans les réseaux de radiocommunication pour satisfaire une demande grandissante qui avait fait planer une menace de saturation sur les réseaux. En 1971: Bell Téléphone fait apparaître la notion de cellule dans le réseau. Sa première mise en place se fera à Chicago en 1978 sur le système «Advanced Mobile Phone Service » qui y est toujours opérationnel. On a alors un changement de contrôle devenu dynamique, pour la prise en charge du récepteur par différents émetteurs, réalisable par zone, ou cellule [6]. En 1982 normalisation  de l’« Advanced Mobile Phone Service »   pour   toute   l’Amérique du Nord.  En 1987 l’Europe adopte un standard européen pour mettre fin à la cacophonie qui règne en matière de réseau de radiotéléphone [6]. Le GSM a été développé sur tous dans les années ’90, Au début de 1994, on comptait en Europe 1.3 millions d’abonnés, 5 millions au début de 1995 et 55 millions en octobre 1997</w:t>
      </w:r>
      <w:r>
        <w:rPr>
          <w:rFonts w:asciiTheme="majorBidi" w:hAnsiTheme="majorBidi" w:cstheme="majorBidi"/>
          <w:sz w:val="24"/>
          <w:szCs w:val="24"/>
        </w:rPr>
        <w:t xml:space="preserve">. Aujourd’hui, le nombre de numéros attribués pour des communications GSM dépasse largement le nombre de numéros dédiés à des lignes fixes et cette tendance se poursuit. Nous expliquerons donc dans un premier temps </w:t>
      </w:r>
      <w:r>
        <w:rPr>
          <w:rFonts w:asciiTheme="majorBidi" w:hAnsiTheme="majorBidi" w:cstheme="majorBidi"/>
          <w:sz w:val="24"/>
          <w:szCs w:val="24"/>
        </w:rPr>
        <w:lastRenderedPageBreak/>
        <w:t>la base du GSM, c'est-à-dire le concept cellulaire. Puis nous ferons une brève synthèse des caractéristiques du GSM. Dans un troisième temps, nous détaillerons le fonctionnement du réseau GSM. Cette partie comprendra les différents équipements qui composent le réseau GSM ainsi que le fonctionnement des interfaces permettant le dialogue entre ces équipements. Enfin nous finirons par réfléchir sur l’avenir du GSM [5], [7].</w:t>
      </w:r>
    </w:p>
    <w:p w:rsidR="00977D85" w:rsidRPr="00AC50CB" w:rsidRDefault="00AC50CB" w:rsidP="001C4935">
      <w:pPr>
        <w:pStyle w:val="NormalWeb"/>
        <w:tabs>
          <w:tab w:val="left" w:pos="142"/>
        </w:tabs>
        <w:spacing w:after="120" w:afterAutospacing="0"/>
        <w:rPr>
          <w:b/>
          <w:bCs/>
          <w:sz w:val="32"/>
          <w:szCs w:val="32"/>
        </w:rPr>
      </w:pPr>
      <w:r w:rsidRPr="00AC50CB">
        <w:rPr>
          <w:b/>
          <w:bCs/>
          <w:sz w:val="28"/>
          <w:szCs w:val="28"/>
        </w:rPr>
        <w:t>I.</w:t>
      </w:r>
      <w:r w:rsidR="005C0F08">
        <w:rPr>
          <w:b/>
          <w:bCs/>
          <w:sz w:val="28"/>
          <w:szCs w:val="28"/>
        </w:rPr>
        <w:t>1.2</w:t>
      </w:r>
      <w:r w:rsidR="00977D85" w:rsidRPr="00AC50CB">
        <w:rPr>
          <w:b/>
          <w:bCs/>
          <w:sz w:val="28"/>
          <w:szCs w:val="28"/>
        </w:rPr>
        <w:t>. Généralité</w:t>
      </w:r>
      <w:r w:rsidR="003A343B">
        <w:rPr>
          <w:b/>
          <w:bCs/>
          <w:sz w:val="28"/>
          <w:szCs w:val="28"/>
        </w:rPr>
        <w:t>s</w:t>
      </w:r>
      <w:r w:rsidR="00D67E7C" w:rsidRPr="00AC50CB">
        <w:rPr>
          <w:b/>
          <w:bCs/>
          <w:sz w:val="28"/>
          <w:szCs w:val="28"/>
        </w:rPr>
        <w:t> :</w:t>
      </w:r>
    </w:p>
    <w:p w:rsidR="0056100E" w:rsidRPr="00B0689C" w:rsidRDefault="008639DA" w:rsidP="005C0F08">
      <w:pPr>
        <w:pStyle w:val="NormalWeb"/>
        <w:spacing w:line="360" w:lineRule="auto"/>
        <w:jc w:val="both"/>
        <w:rPr>
          <w:b/>
          <w:bCs/>
        </w:rPr>
      </w:pPr>
      <w:r>
        <w:rPr>
          <w:b/>
          <w:bCs/>
          <w:sz w:val="56"/>
          <w:szCs w:val="56"/>
        </w:rPr>
        <w:t xml:space="preserve"> </w:t>
      </w:r>
      <w:r w:rsidR="00DC094D">
        <w:rPr>
          <w:b/>
          <w:bCs/>
          <w:sz w:val="56"/>
          <w:szCs w:val="56"/>
        </w:rPr>
        <w:t xml:space="preserve">   </w:t>
      </w:r>
      <w:r w:rsidR="0056100E" w:rsidRPr="00A412A8">
        <w:rPr>
          <w:b/>
          <w:bCs/>
          <w:sz w:val="40"/>
          <w:szCs w:val="40"/>
        </w:rPr>
        <w:t>U</w:t>
      </w:r>
      <w:r w:rsidR="00A412A8">
        <w:t>n</w:t>
      </w:r>
      <w:r w:rsidR="0056100E" w:rsidRPr="0056100E">
        <w:t xml:space="preserve"> réseau mobile terrestre public (en anglais </w:t>
      </w:r>
      <w:r w:rsidR="0056100E" w:rsidRPr="0056100E">
        <w:rPr>
          <w:rStyle w:val="lang-en"/>
        </w:rPr>
        <w:t>Public Land Mobile Network</w:t>
      </w:r>
      <w:r w:rsidR="0056100E" w:rsidRPr="0056100E">
        <w:t xml:space="preserve"> ou PLMN), également </w:t>
      </w:r>
      <w:r w:rsidR="003A343B" w:rsidRPr="003A343B">
        <w:t xml:space="preserve">« </w:t>
      </w:r>
      <w:r w:rsidR="0056100E" w:rsidRPr="003A343B">
        <w:t>appelé réseau public terrestre</w:t>
      </w:r>
      <w:r w:rsidR="003A343B" w:rsidRPr="003A343B">
        <w:t xml:space="preserve"> »</w:t>
      </w:r>
      <w:r w:rsidR="0056100E" w:rsidRPr="003A343B">
        <w:t>,</w:t>
      </w:r>
      <w:r w:rsidR="0056100E" w:rsidRPr="0056100E">
        <w:t xml:space="preserve"> est un </w:t>
      </w:r>
      <w:hyperlink r:id="rId8" w:tooltip="Réseau de télécommunications" w:history="1">
        <w:r w:rsidR="0056100E" w:rsidRPr="0056100E">
          <w:rPr>
            <w:rStyle w:val="Lienhypertexte"/>
            <w:color w:val="auto"/>
            <w:u w:val="none"/>
          </w:rPr>
          <w:t>réseau de télécommunications</w:t>
        </w:r>
      </w:hyperlink>
      <w:r w:rsidR="0056100E" w:rsidRPr="0056100E">
        <w:t xml:space="preserve"> qui permet aux utilisateurs autorisés d'accéder à différents services (téléphonie, messagerie, transmissions de données, diffusions de contenus audiovisuels…) en situation de mobilité à partir de terminaux portatifs. Selon le pays et l'opérateur, il peut reposer sur différentes architectures normalisées, comme </w:t>
      </w:r>
      <w:hyperlink r:id="rId9" w:tooltip="Global System for Mobile Communications" w:history="1">
        <w:r w:rsidR="0056100E" w:rsidRPr="0056100E">
          <w:rPr>
            <w:rStyle w:val="Lienhypertexte"/>
            <w:color w:val="auto"/>
            <w:u w:val="none"/>
          </w:rPr>
          <w:t>GSM</w:t>
        </w:r>
      </w:hyperlink>
      <w:r w:rsidR="0056100E" w:rsidRPr="0056100E">
        <w:t xml:space="preserve">, </w:t>
      </w:r>
      <w:hyperlink r:id="rId10" w:tooltip="Code Division Multiple Access" w:history="1">
        <w:r w:rsidR="0056100E" w:rsidRPr="0056100E">
          <w:rPr>
            <w:rStyle w:val="Lienhypertexte"/>
            <w:color w:val="auto"/>
            <w:u w:val="none"/>
          </w:rPr>
          <w:t>CDMA</w:t>
        </w:r>
      </w:hyperlink>
      <w:r w:rsidR="0056100E" w:rsidRPr="0056100E">
        <w:t xml:space="preserve"> et </w:t>
      </w:r>
      <w:hyperlink r:id="rId11" w:tooltip="Universal Mobile Telecommunications System" w:history="1">
        <w:r w:rsidR="0056100E" w:rsidRPr="0056100E">
          <w:rPr>
            <w:rStyle w:val="Lienhypertexte"/>
            <w:color w:val="auto"/>
            <w:u w:val="none"/>
          </w:rPr>
          <w:t>UMTS</w:t>
        </w:r>
      </w:hyperlink>
      <w:r w:rsidR="0056100E" w:rsidRPr="0056100E">
        <w:t xml:space="preserve"> notamment</w:t>
      </w:r>
      <w:r w:rsidR="00F51137">
        <w:t xml:space="preserve"> [20]</w:t>
      </w:r>
      <w:r w:rsidR="0056100E" w:rsidRPr="0056100E">
        <w:t>.</w:t>
      </w:r>
      <w:r w:rsidR="0056100E">
        <w:t xml:space="preserve">                                                                              </w:t>
      </w:r>
    </w:p>
    <w:p w:rsidR="0056100E" w:rsidRPr="00107AD7" w:rsidRDefault="00DC094D" w:rsidP="001C4935">
      <w:pPr>
        <w:pStyle w:val="NormalWeb"/>
        <w:spacing w:line="360" w:lineRule="auto"/>
        <w:jc w:val="both"/>
      </w:pPr>
      <w:r>
        <w:t xml:space="preserve">         </w:t>
      </w:r>
      <w:r w:rsidR="0056100E" w:rsidRPr="0056100E">
        <w:t xml:space="preserve">Dans la plupart des pays, il existe aujourd'hui plusieurs réseaux mobiles terrestres publics qui sont exploités par des opérateurs différents. Ils sont très souvent interconnectés entre eux, ce qui permet d'établir des communications entre terminaux enregistrés sur des réseaux mobiles différents. Ils sont également interconnectés avec le </w:t>
      </w:r>
      <w:hyperlink r:id="rId12" w:tooltip="Réseau téléphonique commuté" w:history="1">
        <w:r w:rsidR="0056100E" w:rsidRPr="0056100E">
          <w:rPr>
            <w:rStyle w:val="Lienhypertexte"/>
            <w:color w:val="auto"/>
            <w:u w:val="none"/>
          </w:rPr>
          <w:t>réseau téléphonique commuté</w:t>
        </w:r>
      </w:hyperlink>
      <w:r w:rsidR="0056100E" w:rsidRPr="0056100E">
        <w:t xml:space="preserve"> (RTC ou « réseau fixe »), ce qui permet d'établir des communications entre terminaux mobiles et </w:t>
      </w:r>
      <w:r w:rsidR="0056100E" w:rsidRPr="00107AD7">
        <w:t xml:space="preserve">terminaux </w:t>
      </w:r>
      <w:r w:rsidR="005779B9" w:rsidRPr="00107AD7">
        <w:t>f</w:t>
      </w:r>
      <w:r w:rsidR="005779B9">
        <w:t xml:space="preserve">ixes.  </w:t>
      </w:r>
    </w:p>
    <w:p w:rsidR="00E623D3" w:rsidRPr="005779B9" w:rsidRDefault="008639DA"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Pr>
          <w:rFonts w:ascii="Times New Roman" w:hAnsi="Times New Roman" w:cs="Times New Roman"/>
          <w:sz w:val="24"/>
          <w:szCs w:val="24"/>
        </w:rPr>
        <w:t xml:space="preserve"> </w:t>
      </w:r>
      <w:r w:rsidR="003A343B">
        <w:rPr>
          <w:rFonts w:ascii="Times New Roman" w:hAnsi="Times New Roman" w:cs="Times New Roman"/>
          <w:sz w:val="24"/>
          <w:szCs w:val="24"/>
        </w:rPr>
        <w:t>Pour ce</w:t>
      </w:r>
      <w:r w:rsidR="0056100E" w:rsidRPr="00B0689C">
        <w:rPr>
          <w:rFonts w:ascii="Times New Roman" w:hAnsi="Times New Roman" w:cs="Times New Roman"/>
          <w:sz w:val="24"/>
          <w:szCs w:val="24"/>
        </w:rPr>
        <w:t xml:space="preserve">la </w:t>
      </w:r>
      <w:r w:rsidR="003A343B">
        <w:rPr>
          <w:rFonts w:ascii="Times New Roman" w:hAnsi="Times New Roman" w:cs="Times New Roman"/>
          <w:sz w:val="24"/>
          <w:szCs w:val="24"/>
        </w:rPr>
        <w:t>notre étude sera basée</w:t>
      </w:r>
      <w:r w:rsidR="00107AD7" w:rsidRPr="00B0689C">
        <w:rPr>
          <w:rFonts w:ascii="Times New Roman" w:hAnsi="Times New Roman" w:cs="Times New Roman"/>
          <w:sz w:val="24"/>
          <w:szCs w:val="24"/>
        </w:rPr>
        <w:t xml:space="preserve"> sur le réseau GSM</w:t>
      </w:r>
      <w:r w:rsidR="00792329" w:rsidRPr="00B0689C">
        <w:rPr>
          <w:rFonts w:ascii="Times New Roman" w:hAnsi="Times New Roman" w:cs="Times New Roman"/>
          <w:sz w:val="24"/>
          <w:szCs w:val="24"/>
        </w:rPr>
        <w:t xml:space="preserve"> (Global System for Mobile Communication) </w:t>
      </w:r>
      <w:r w:rsidR="00B0689C">
        <w:rPr>
          <w:rFonts w:ascii="Times New Roman" w:hAnsi="Times New Roman" w:cs="Times New Roman"/>
          <w:sz w:val="24"/>
          <w:szCs w:val="24"/>
        </w:rPr>
        <w:t>qu’</w:t>
      </w:r>
      <w:r w:rsidR="00792329" w:rsidRPr="00B0689C">
        <w:rPr>
          <w:rFonts w:ascii="Times New Roman" w:hAnsi="Times New Roman" w:cs="Times New Roman"/>
          <w:sz w:val="24"/>
          <w:szCs w:val="24"/>
        </w:rPr>
        <w:t>est une norme élaborée au cours des</w:t>
      </w:r>
      <w:r w:rsidR="00B0689C">
        <w:rPr>
          <w:rFonts w:ascii="Times New Roman" w:hAnsi="Times New Roman" w:cs="Times New Roman"/>
          <w:sz w:val="24"/>
          <w:szCs w:val="24"/>
        </w:rPr>
        <w:t xml:space="preserve"> </w:t>
      </w:r>
      <w:r w:rsidR="00792329" w:rsidRPr="00B0689C">
        <w:rPr>
          <w:rFonts w:ascii="Times New Roman" w:hAnsi="Times New Roman" w:cs="Times New Roman"/>
          <w:sz w:val="24"/>
          <w:szCs w:val="24"/>
        </w:rPr>
        <w:t>années ’80 et ’90, et qui est toujours en évolution afin de définir les paramètres pour un</w:t>
      </w:r>
      <w:r w:rsidR="00B0689C">
        <w:rPr>
          <w:rFonts w:ascii="Times New Roman" w:hAnsi="Times New Roman" w:cs="Times New Roman"/>
          <w:sz w:val="24"/>
          <w:szCs w:val="24"/>
        </w:rPr>
        <w:t xml:space="preserve"> </w:t>
      </w:r>
      <w:r w:rsidR="00792329" w:rsidRPr="00B0689C">
        <w:rPr>
          <w:rFonts w:ascii="Times New Roman" w:hAnsi="Times New Roman" w:cs="Times New Roman"/>
          <w:sz w:val="24"/>
          <w:szCs w:val="24"/>
        </w:rPr>
        <w:t>réseau de communication cellulaire numérique. La norme GSM est utilisée pour les</w:t>
      </w:r>
      <w:r w:rsidR="00B0689C">
        <w:rPr>
          <w:rFonts w:ascii="Times New Roman" w:hAnsi="Times New Roman" w:cs="Times New Roman"/>
          <w:sz w:val="24"/>
          <w:szCs w:val="24"/>
        </w:rPr>
        <w:t xml:space="preserve"> </w:t>
      </w:r>
      <w:r w:rsidR="00792329" w:rsidRPr="00B0689C">
        <w:rPr>
          <w:rFonts w:ascii="Times New Roman" w:hAnsi="Times New Roman" w:cs="Times New Roman"/>
          <w:sz w:val="24"/>
          <w:szCs w:val="24"/>
        </w:rPr>
        <w:t>réseaux de communication sans fil à travers le monde. Cependant, en Amérique du Nord</w:t>
      </w:r>
      <w:r w:rsidR="00B0689C">
        <w:rPr>
          <w:rFonts w:ascii="Times New Roman" w:hAnsi="Times New Roman" w:cs="Times New Roman"/>
          <w:sz w:val="24"/>
          <w:szCs w:val="24"/>
        </w:rPr>
        <w:t xml:space="preserve"> </w:t>
      </w:r>
      <w:r w:rsidR="00792329" w:rsidRPr="00B0689C">
        <w:rPr>
          <w:rFonts w:ascii="Times New Roman" w:hAnsi="Times New Roman" w:cs="Times New Roman"/>
          <w:sz w:val="24"/>
          <w:szCs w:val="24"/>
        </w:rPr>
        <w:t xml:space="preserve">elle est en </w:t>
      </w:r>
      <w:r w:rsidR="00B0689C">
        <w:rPr>
          <w:rFonts w:ascii="Times New Roman" w:hAnsi="Times New Roman" w:cs="Times New Roman"/>
          <w:sz w:val="24"/>
          <w:szCs w:val="24"/>
        </w:rPr>
        <w:t xml:space="preserve">concurrence avec la norme IS-95 </w:t>
      </w:r>
      <w:r w:rsidR="00792329" w:rsidRPr="00B0689C">
        <w:rPr>
          <w:rFonts w:ascii="Times New Roman" w:hAnsi="Times New Roman" w:cs="Times New Roman"/>
          <w:sz w:val="24"/>
          <w:szCs w:val="24"/>
        </w:rPr>
        <w:t>(CDMA). Il existe un réseau GSM au Canada</w:t>
      </w:r>
      <w:r w:rsidR="00B0689C">
        <w:rPr>
          <w:rFonts w:ascii="Times New Roman" w:hAnsi="Times New Roman" w:cs="Times New Roman"/>
          <w:sz w:val="24"/>
          <w:szCs w:val="24"/>
        </w:rPr>
        <w:t xml:space="preserve"> </w:t>
      </w:r>
      <w:r w:rsidR="00792329" w:rsidRPr="00B0689C">
        <w:rPr>
          <w:rFonts w:ascii="Times New Roman" w:hAnsi="Times New Roman" w:cs="Times New Roman"/>
          <w:sz w:val="24"/>
          <w:szCs w:val="24"/>
        </w:rPr>
        <w:t>et il est exploité par Microcell (FIDO)</w:t>
      </w:r>
      <w:r w:rsidR="005779B9">
        <w:rPr>
          <w:rFonts w:ascii="Times New Roman" w:hAnsi="Times New Roman" w:cs="Times New Roman"/>
          <w:sz w:val="24"/>
          <w:szCs w:val="24"/>
        </w:rPr>
        <w:t xml:space="preserve"> [</w:t>
      </w:r>
      <w:r w:rsidR="00F51137">
        <w:rPr>
          <w:rFonts w:ascii="Times New Roman" w:hAnsi="Times New Roman" w:cs="Times New Roman"/>
          <w:sz w:val="24"/>
          <w:szCs w:val="24"/>
        </w:rPr>
        <w:t>5</w:t>
      </w:r>
      <w:r w:rsidR="005779B9">
        <w:rPr>
          <w:rFonts w:ascii="Times New Roman" w:hAnsi="Times New Roman" w:cs="Times New Roman"/>
          <w:sz w:val="24"/>
          <w:szCs w:val="24"/>
        </w:rPr>
        <w:t>]</w:t>
      </w:r>
      <w:r w:rsidR="00792329" w:rsidRPr="00B0689C">
        <w:rPr>
          <w:rFonts w:ascii="Times New Roman" w:hAnsi="Times New Roman" w:cs="Times New Roman"/>
          <w:sz w:val="24"/>
          <w:szCs w:val="24"/>
        </w:rPr>
        <w:t>.</w:t>
      </w:r>
      <w:r w:rsidR="005779B9">
        <w:rPr>
          <w:rFonts w:ascii="Times New Roman" w:hAnsi="Times New Roman" w:cs="Times New Roman"/>
          <w:sz w:val="24"/>
          <w:szCs w:val="24"/>
        </w:rPr>
        <w:t xml:space="preserve"> </w:t>
      </w:r>
      <w:r w:rsidR="00792329" w:rsidRPr="00B0689C">
        <w:rPr>
          <w:rFonts w:ascii="Times New Roman" w:hAnsi="Times New Roman" w:cs="Times New Roman"/>
          <w:sz w:val="24"/>
          <w:szCs w:val="24"/>
        </w:rPr>
        <w:t xml:space="preserve"> </w:t>
      </w:r>
    </w:p>
    <w:p w:rsidR="00AC50CB" w:rsidRPr="00AC50CB" w:rsidRDefault="00AC50CB" w:rsidP="00AC50CB">
      <w:pPr>
        <w:autoSpaceDE w:val="0"/>
        <w:autoSpaceDN w:val="0"/>
        <w:adjustRightInd w:val="0"/>
        <w:spacing w:after="0" w:line="240" w:lineRule="auto"/>
        <w:jc w:val="both"/>
        <w:rPr>
          <w:rFonts w:asciiTheme="majorBidi" w:hAnsiTheme="majorBidi" w:cstheme="majorBidi"/>
          <w:sz w:val="24"/>
          <w:szCs w:val="24"/>
        </w:rPr>
      </w:pPr>
    </w:p>
    <w:p w:rsidR="001632D6" w:rsidRPr="00AC50CB" w:rsidRDefault="00F16E44" w:rsidP="005C0F08">
      <w:pPr>
        <w:pStyle w:val="Paragraphedeliste"/>
        <w:numPr>
          <w:ilvl w:val="0"/>
          <w:numId w:val="12"/>
        </w:numPr>
        <w:tabs>
          <w:tab w:val="left" w:pos="142"/>
        </w:tabs>
        <w:autoSpaceDE w:val="0"/>
        <w:autoSpaceDN w:val="0"/>
        <w:adjustRightInd w:val="0"/>
        <w:spacing w:after="120" w:line="360" w:lineRule="auto"/>
        <w:ind w:left="1078" w:hanging="936"/>
        <w:rPr>
          <w:rFonts w:ascii="Times New Roman" w:hAnsi="Times New Roman" w:cs="Times New Roman"/>
          <w:b/>
          <w:bCs/>
          <w:sz w:val="32"/>
          <w:szCs w:val="32"/>
        </w:rPr>
      </w:pPr>
      <w:r w:rsidRPr="00AC50CB">
        <w:rPr>
          <w:rFonts w:ascii="Times New Roman" w:hAnsi="Times New Roman" w:cs="Times New Roman"/>
          <w:b/>
          <w:bCs/>
          <w:sz w:val="32"/>
          <w:szCs w:val="32"/>
        </w:rPr>
        <w:t xml:space="preserve">2. </w:t>
      </w:r>
      <w:r w:rsidR="00D878DD" w:rsidRPr="00AC50CB">
        <w:rPr>
          <w:rFonts w:ascii="Times New Roman" w:hAnsi="Times New Roman" w:cs="Times New Roman"/>
          <w:b/>
          <w:bCs/>
          <w:sz w:val="32"/>
          <w:szCs w:val="32"/>
        </w:rPr>
        <w:t>Le Concept</w:t>
      </w:r>
      <w:r w:rsidR="00AC50CB">
        <w:rPr>
          <w:rFonts w:ascii="Times New Roman" w:hAnsi="Times New Roman" w:cs="Times New Roman"/>
          <w:b/>
          <w:bCs/>
          <w:sz w:val="32"/>
          <w:szCs w:val="32"/>
        </w:rPr>
        <w:t xml:space="preserve"> Cellulaire </w:t>
      </w:r>
      <w:r w:rsidR="00AC50CB" w:rsidRPr="00AC50CB">
        <w:rPr>
          <w:rFonts w:ascii="Times New Roman" w:hAnsi="Times New Roman" w:cs="Times New Roman"/>
          <w:b/>
          <w:bCs/>
          <w:sz w:val="32"/>
          <w:szCs w:val="32"/>
        </w:rPr>
        <w:t>:</w:t>
      </w:r>
    </w:p>
    <w:p w:rsidR="001632D6" w:rsidRPr="00AF436A" w:rsidRDefault="00977D85" w:rsidP="005C0F08">
      <w:pPr>
        <w:pStyle w:val="Paragraphedeliste"/>
        <w:numPr>
          <w:ilvl w:val="0"/>
          <w:numId w:val="43"/>
        </w:numPr>
        <w:tabs>
          <w:tab w:val="left" w:pos="142"/>
        </w:tabs>
        <w:autoSpaceDE w:val="0"/>
        <w:autoSpaceDN w:val="0"/>
        <w:adjustRightInd w:val="0"/>
        <w:spacing w:after="120" w:line="360" w:lineRule="auto"/>
        <w:ind w:left="1078" w:hanging="936"/>
        <w:rPr>
          <w:rFonts w:ascii="Times New Roman" w:hAnsi="Times New Roman" w:cs="Times New Roman"/>
          <w:b/>
          <w:bCs/>
          <w:sz w:val="28"/>
          <w:szCs w:val="28"/>
        </w:rPr>
      </w:pPr>
      <w:r w:rsidRPr="00AC50CB">
        <w:rPr>
          <w:rFonts w:ascii="Times New Roman" w:hAnsi="Times New Roman" w:cs="Times New Roman"/>
          <w:b/>
          <w:bCs/>
          <w:sz w:val="28"/>
          <w:szCs w:val="28"/>
        </w:rPr>
        <w:t>2.1. Présentation</w:t>
      </w:r>
      <w:r w:rsidR="00D67E7C" w:rsidRPr="00AC50CB">
        <w:rPr>
          <w:rFonts w:ascii="Times New Roman" w:hAnsi="Times New Roman" w:cs="Times New Roman"/>
          <w:b/>
          <w:bCs/>
          <w:sz w:val="28"/>
          <w:szCs w:val="28"/>
        </w:rPr>
        <w:t> :</w:t>
      </w:r>
    </w:p>
    <w:p w:rsidR="001632D6" w:rsidRPr="001632D6" w:rsidRDefault="008639DA"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A412A8">
        <w:rPr>
          <w:rFonts w:ascii="Times New Roman" w:hAnsi="Times New Roman" w:cs="Times New Roman"/>
          <w:b/>
          <w:bCs/>
          <w:sz w:val="40"/>
          <w:szCs w:val="40"/>
        </w:rPr>
        <w:t>D</w:t>
      </w:r>
      <w:r w:rsidR="001632D6" w:rsidRPr="001632D6">
        <w:rPr>
          <w:rFonts w:ascii="Times New Roman" w:hAnsi="Times New Roman" w:cs="Times New Roman"/>
          <w:sz w:val="24"/>
          <w:szCs w:val="24"/>
        </w:rPr>
        <w:t xml:space="preserve">ans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un</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système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cellulaire, la région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couverte est</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divisée en</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cellule</w:t>
      </w:r>
      <w:r w:rsidR="003A343B">
        <w:rPr>
          <w:rFonts w:ascii="Times New Roman" w:hAnsi="Times New Roman" w:cs="Times New Roman"/>
          <w:sz w:val="24"/>
          <w:szCs w:val="24"/>
        </w:rPr>
        <w:t>s</w:t>
      </w:r>
      <w:r w:rsidR="001632D6" w:rsidRPr="001632D6">
        <w:rPr>
          <w:rFonts w:ascii="Times New Roman" w:hAnsi="Times New Roman" w:cs="Times New Roman"/>
          <w:sz w:val="24"/>
          <w:szCs w:val="24"/>
        </w:rPr>
        <w:t xml:space="preserve">, comme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illustré</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à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la</w:t>
      </w:r>
      <w:r>
        <w:rPr>
          <w:rFonts w:ascii="Times New Roman" w:hAnsi="Times New Roman" w:cs="Times New Roman"/>
          <w:sz w:val="24"/>
          <w:szCs w:val="24"/>
        </w:rPr>
        <w:t xml:space="preserve"> </w:t>
      </w:r>
      <w:r w:rsidR="00EE3C50">
        <w:rPr>
          <w:rFonts w:ascii="Times New Roman" w:hAnsi="Times New Roman" w:cs="Times New Roman"/>
          <w:sz w:val="24"/>
          <w:szCs w:val="24"/>
        </w:rPr>
        <w:t>Figure</w:t>
      </w:r>
      <w:r w:rsidR="00EE3C50" w:rsidRPr="00EE3C50">
        <w:rPr>
          <w:rFonts w:ascii="TimesNewRomanPSMT" w:hAnsi="TimesNewRomanPSMT" w:cs="TimesNewRomanPSMT"/>
          <w:sz w:val="24"/>
          <w:szCs w:val="24"/>
        </w:rPr>
        <w:t xml:space="preserve"> </w:t>
      </w:r>
      <w:r w:rsidR="00EE3C50">
        <w:rPr>
          <w:rFonts w:ascii="TimesNewRomanPSMT" w:hAnsi="TimesNewRomanPSMT" w:cs="TimesNewRomanPSMT"/>
          <w:sz w:val="24"/>
          <w:szCs w:val="24"/>
        </w:rPr>
        <w:t>I</w:t>
      </w:r>
      <w:r w:rsidR="00D878DD">
        <w:rPr>
          <w:rFonts w:ascii="Times New Roman" w:hAnsi="Times New Roman" w:cs="Times New Roman"/>
          <w:sz w:val="24"/>
          <w:szCs w:val="24"/>
        </w:rPr>
        <w:t>.1</w:t>
      </w:r>
      <w:r w:rsidR="00EE3C50">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Une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cellule est de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forme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circulaire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mais </w:t>
      </w:r>
      <w:r w:rsidR="003A343B">
        <w:rPr>
          <w:rFonts w:ascii="Times New Roman" w:hAnsi="Times New Roman" w:cs="Times New Roman"/>
          <w:sz w:val="24"/>
          <w:szCs w:val="24"/>
        </w:rPr>
        <w:t xml:space="preserve">qui </w:t>
      </w:r>
      <w:r w:rsidR="001632D6" w:rsidRPr="001632D6">
        <w:rPr>
          <w:rFonts w:ascii="Times New Roman" w:hAnsi="Times New Roman" w:cs="Times New Roman"/>
          <w:sz w:val="24"/>
          <w:szCs w:val="24"/>
        </w:rPr>
        <w:t xml:space="preserve">dépend en réalité de la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lastRenderedPageBreak/>
        <w:t>topographie de la</w:t>
      </w:r>
      <w:r w:rsidR="00D878DD">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Région qui est servie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par</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l’antenne de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la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cellule. Pour plus de clarté,</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w:t>
      </w:r>
      <w:r w:rsidR="003A343B">
        <w:rPr>
          <w:rFonts w:ascii="Times New Roman" w:hAnsi="Times New Roman" w:cs="Times New Roman"/>
          <w:sz w:val="24"/>
          <w:szCs w:val="24"/>
        </w:rPr>
        <w:t>nous</w:t>
      </w:r>
      <w:r w:rsidR="001632D6" w:rsidRPr="001632D6">
        <w:rPr>
          <w:rFonts w:ascii="Times New Roman" w:hAnsi="Times New Roman" w:cs="Times New Roman"/>
          <w:sz w:val="24"/>
          <w:szCs w:val="24"/>
        </w:rPr>
        <w:t xml:space="preserve"> </w:t>
      </w:r>
      <w:r w:rsidR="003A343B">
        <w:rPr>
          <w:rFonts w:ascii="Times New Roman" w:hAnsi="Times New Roman" w:cs="Times New Roman"/>
          <w:sz w:val="24"/>
          <w:szCs w:val="24"/>
        </w:rPr>
        <w:t>pouvons</w:t>
      </w:r>
      <w:r w:rsidR="001632D6" w:rsidRPr="001632D6">
        <w:rPr>
          <w:rFonts w:ascii="Times New Roman" w:hAnsi="Times New Roman" w:cs="Times New Roman"/>
          <w:sz w:val="24"/>
          <w:szCs w:val="24"/>
        </w:rPr>
        <w:t xml:space="preserv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les</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illustrer</w:t>
      </w:r>
      <w:r w:rsidR="00D878DD">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Par des hexagones. Au centre d’une cellule </w:t>
      </w:r>
      <w:r w:rsidR="003A343B">
        <w:rPr>
          <w:rFonts w:ascii="Times New Roman" w:hAnsi="Times New Roman" w:cs="Times New Roman"/>
          <w:sz w:val="24"/>
          <w:szCs w:val="24"/>
        </w:rPr>
        <w:t xml:space="preserve">nous </w:t>
      </w:r>
      <w:r w:rsidR="001632D6" w:rsidRPr="001632D6">
        <w:rPr>
          <w:rFonts w:ascii="Times New Roman" w:hAnsi="Times New Roman" w:cs="Times New Roman"/>
          <w:sz w:val="24"/>
          <w:szCs w:val="24"/>
        </w:rPr>
        <w:t>retrouv</w:t>
      </w:r>
      <w:r w:rsidR="003A343B">
        <w:rPr>
          <w:rFonts w:ascii="Times New Roman" w:hAnsi="Times New Roman" w:cs="Times New Roman"/>
          <w:sz w:val="24"/>
          <w:szCs w:val="24"/>
        </w:rPr>
        <w:t>ons</w:t>
      </w:r>
      <w:r w:rsidR="001632D6" w:rsidRPr="001632D6">
        <w:rPr>
          <w:rFonts w:ascii="Times New Roman" w:hAnsi="Times New Roman" w:cs="Times New Roman"/>
          <w:sz w:val="24"/>
          <w:szCs w:val="24"/>
        </w:rPr>
        <w:t xml:space="preserve"> un ou </w:t>
      </w:r>
      <w:r w:rsidR="003A343B">
        <w:rPr>
          <w:rFonts w:ascii="Times New Roman" w:hAnsi="Times New Roman" w:cs="Times New Roman"/>
          <w:sz w:val="24"/>
          <w:szCs w:val="24"/>
        </w:rPr>
        <w:t xml:space="preserve">plusieurs </w:t>
      </w:r>
      <w:r w:rsidR="00131C03" w:rsidRPr="001632D6">
        <w:rPr>
          <w:rFonts w:ascii="Times New Roman" w:hAnsi="Times New Roman" w:cs="Times New Roman"/>
          <w:sz w:val="24"/>
          <w:szCs w:val="24"/>
        </w:rPr>
        <w:t>ensembles</w:t>
      </w:r>
      <w:r w:rsidR="001632D6" w:rsidRPr="001632D6">
        <w:rPr>
          <w:rFonts w:ascii="Times New Roman" w:hAnsi="Times New Roman" w:cs="Times New Roman"/>
          <w:sz w:val="24"/>
          <w:szCs w:val="24"/>
        </w:rPr>
        <w:t xml:space="preserve"> d’émetteurs récepteurs correspondant à une bande de fréquences.</w:t>
      </w:r>
    </w:p>
    <w:p w:rsidR="001632D6" w:rsidRDefault="001632D6" w:rsidP="001632D6">
      <w:pPr>
        <w:autoSpaceDE w:val="0"/>
        <w:autoSpaceDN w:val="0"/>
        <w:adjustRightInd w:val="0"/>
        <w:spacing w:after="0" w:line="240" w:lineRule="auto"/>
        <w:rPr>
          <w:rFonts w:ascii="Times New Roman" w:hAnsi="Times New Roman" w:cs="Times New Roman"/>
          <w:sz w:val="24"/>
          <w:szCs w:val="24"/>
        </w:rPr>
      </w:pPr>
    </w:p>
    <w:p w:rsidR="001632D6" w:rsidRDefault="001632D6" w:rsidP="001632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4616561" cy="254841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626585" cy="2553952"/>
                    </a:xfrm>
                    <a:prstGeom prst="rect">
                      <a:avLst/>
                    </a:prstGeom>
                    <a:noFill/>
                    <a:ln w="9525">
                      <a:noFill/>
                      <a:miter lim="800000"/>
                      <a:headEnd/>
                      <a:tailEnd/>
                    </a:ln>
                  </pic:spPr>
                </pic:pic>
              </a:graphicData>
            </a:graphic>
          </wp:inline>
        </w:drawing>
      </w:r>
    </w:p>
    <w:p w:rsidR="001632D6" w:rsidRDefault="001632D6" w:rsidP="001632D6">
      <w:pPr>
        <w:autoSpaceDE w:val="0"/>
        <w:autoSpaceDN w:val="0"/>
        <w:adjustRightInd w:val="0"/>
        <w:spacing w:after="0" w:line="240" w:lineRule="auto"/>
        <w:rPr>
          <w:rFonts w:ascii="Times New Roman" w:hAnsi="Times New Roman" w:cs="Times New Roman"/>
          <w:sz w:val="24"/>
          <w:szCs w:val="24"/>
        </w:rPr>
      </w:pPr>
    </w:p>
    <w:p w:rsidR="00A412A8" w:rsidRDefault="001632D6" w:rsidP="001C493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C50CB">
        <w:rPr>
          <w:rFonts w:ascii="Times New Roman" w:hAnsi="Times New Roman" w:cs="Times New Roman"/>
          <w:sz w:val="24"/>
          <w:szCs w:val="24"/>
        </w:rPr>
        <w:t xml:space="preserve">                 </w:t>
      </w:r>
      <w:r w:rsidR="00D878DD">
        <w:rPr>
          <w:rFonts w:ascii="Times New Roman" w:hAnsi="Times New Roman" w:cs="Times New Roman"/>
          <w:sz w:val="24"/>
          <w:szCs w:val="24"/>
        </w:rPr>
        <w:t xml:space="preserve">             </w:t>
      </w:r>
      <w:r w:rsidR="00EE3C50" w:rsidRPr="00E91EB2">
        <w:rPr>
          <w:rFonts w:ascii="Times New Roman" w:hAnsi="Times New Roman" w:cs="Times New Roman"/>
          <w:b/>
          <w:bCs/>
          <w:sz w:val="24"/>
          <w:szCs w:val="24"/>
        </w:rPr>
        <w:t>Fig.</w:t>
      </w:r>
      <w:r w:rsidR="00EE3C50" w:rsidRPr="00EE3C50">
        <w:rPr>
          <w:rFonts w:ascii="TimesNewRomanPSMT" w:hAnsi="TimesNewRomanPSMT" w:cs="TimesNewRomanPSMT"/>
          <w:sz w:val="24"/>
          <w:szCs w:val="24"/>
        </w:rPr>
        <w:t xml:space="preserve"> </w:t>
      </w:r>
      <w:r w:rsidR="00EE3C50" w:rsidRPr="00EE3C50">
        <w:rPr>
          <w:rFonts w:ascii="TimesNewRomanPSMT" w:hAnsi="TimesNewRomanPSMT" w:cs="TimesNewRomanPSMT"/>
          <w:b/>
          <w:bCs/>
          <w:sz w:val="24"/>
          <w:szCs w:val="24"/>
        </w:rPr>
        <w:t>I</w:t>
      </w:r>
      <w:r w:rsidR="00D878DD" w:rsidRPr="00E91EB2">
        <w:rPr>
          <w:rFonts w:ascii="Times New Roman" w:hAnsi="Times New Roman" w:cs="Times New Roman"/>
          <w:b/>
          <w:bCs/>
          <w:sz w:val="24"/>
          <w:szCs w:val="24"/>
        </w:rPr>
        <w:t>.1:</w:t>
      </w:r>
      <w:r w:rsidR="00E91EB2">
        <w:rPr>
          <w:rFonts w:ascii="Times New Roman" w:hAnsi="Times New Roman" w:cs="Times New Roman"/>
          <w:sz w:val="24"/>
          <w:szCs w:val="24"/>
        </w:rPr>
        <w:t xml:space="preserve"> Système C</w:t>
      </w:r>
      <w:r w:rsidR="00D878DD">
        <w:rPr>
          <w:rFonts w:ascii="Times New Roman" w:hAnsi="Times New Roman" w:cs="Times New Roman"/>
          <w:sz w:val="24"/>
          <w:szCs w:val="24"/>
        </w:rPr>
        <w:t>e</w:t>
      </w:r>
      <w:r w:rsidR="00E91EB2">
        <w:rPr>
          <w:rFonts w:ascii="Times New Roman" w:hAnsi="Times New Roman" w:cs="Times New Roman"/>
          <w:sz w:val="24"/>
          <w:szCs w:val="24"/>
        </w:rPr>
        <w:t>llulaire.</w:t>
      </w:r>
    </w:p>
    <w:p w:rsidR="001C4935" w:rsidRDefault="001C4935" w:rsidP="001C4935">
      <w:pPr>
        <w:autoSpaceDE w:val="0"/>
        <w:autoSpaceDN w:val="0"/>
        <w:adjustRightInd w:val="0"/>
        <w:spacing w:after="0" w:line="240" w:lineRule="auto"/>
        <w:rPr>
          <w:rFonts w:ascii="Times New Roman" w:hAnsi="Times New Roman" w:cs="Times New Roman"/>
          <w:sz w:val="24"/>
          <w:szCs w:val="24"/>
        </w:rPr>
      </w:pPr>
    </w:p>
    <w:p w:rsidR="001632D6" w:rsidRPr="001632D6" w:rsidRDefault="005C0F08"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632D6" w:rsidRPr="001632D6">
        <w:rPr>
          <w:rFonts w:ascii="Times New Roman" w:hAnsi="Times New Roman" w:cs="Times New Roman"/>
          <w:sz w:val="24"/>
          <w:szCs w:val="24"/>
        </w:rPr>
        <w:t>La dimension d’une cellule est</w:t>
      </w:r>
      <w:r w:rsidR="003A343B">
        <w:rPr>
          <w:rFonts w:ascii="Times New Roman" w:hAnsi="Times New Roman" w:cs="Times New Roman"/>
          <w:sz w:val="24"/>
          <w:szCs w:val="24"/>
        </w:rPr>
        <w:t xml:space="preserve"> la</w:t>
      </w:r>
      <w:r w:rsidR="001632D6" w:rsidRPr="001632D6">
        <w:rPr>
          <w:rFonts w:ascii="Times New Roman" w:hAnsi="Times New Roman" w:cs="Times New Roman"/>
          <w:sz w:val="24"/>
          <w:szCs w:val="24"/>
        </w:rPr>
        <w:t xml:space="preserve"> fonction de la</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puissance de son émetteur-récepteur. Si un</w:t>
      </w:r>
      <w:r w:rsidR="006772DC">
        <w:rPr>
          <w:rFonts w:ascii="Times New Roman" w:hAnsi="Times New Roman" w:cs="Times New Roman"/>
          <w:sz w:val="24"/>
          <w:szCs w:val="24"/>
        </w:rPr>
        <w:t xml:space="preserve"> </w:t>
      </w:r>
      <w:r w:rsidR="001632D6" w:rsidRPr="001632D6">
        <w:rPr>
          <w:rFonts w:ascii="Times New Roman" w:hAnsi="Times New Roman" w:cs="Times New Roman"/>
          <w:sz w:val="24"/>
          <w:szCs w:val="24"/>
        </w:rPr>
        <w:t>émetteur-récepteur est très puissant, alors</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son champ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d’action sera très vaste, mais sa</w:t>
      </w:r>
      <w:r w:rsidR="006772DC">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Bande de fréquence </w:t>
      </w:r>
      <w:r w:rsidR="003A343B">
        <w:rPr>
          <w:rFonts w:ascii="Times New Roman" w:hAnsi="Times New Roman" w:cs="Times New Roman"/>
          <w:sz w:val="24"/>
          <w:szCs w:val="24"/>
        </w:rPr>
        <w:t xml:space="preserve">pourrait </w:t>
      </w:r>
      <w:r w:rsidR="001632D6" w:rsidRPr="001632D6">
        <w:rPr>
          <w:rFonts w:ascii="Times New Roman" w:hAnsi="Times New Roman" w:cs="Times New Roman"/>
          <w:sz w:val="24"/>
          <w:szCs w:val="24"/>
        </w:rPr>
        <w:t>être rapidement saturée par des</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communications. Par contre, en</w:t>
      </w:r>
      <w:r w:rsidR="006772DC">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Utilisant des cellules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plus</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petites, (émetteur-récepteur moins puissant)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alors</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la même</w:t>
      </w:r>
      <w:r w:rsidR="006772DC">
        <w:rPr>
          <w:rFonts w:ascii="Times New Roman" w:hAnsi="Times New Roman" w:cs="Times New Roman"/>
          <w:sz w:val="24"/>
          <w:szCs w:val="24"/>
        </w:rPr>
        <w:t xml:space="preserve"> </w:t>
      </w:r>
      <w:r w:rsidR="001632D6" w:rsidRPr="001632D6">
        <w:rPr>
          <w:rFonts w:ascii="Times New Roman" w:hAnsi="Times New Roman" w:cs="Times New Roman"/>
          <w:sz w:val="24"/>
          <w:szCs w:val="24"/>
        </w:rPr>
        <w:t>Bande de fréquence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pourra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être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réutilisée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plus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loin, ce </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qui</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augmente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le</w:t>
      </w:r>
      <w:r w:rsidR="001632D6">
        <w:rPr>
          <w:rFonts w:ascii="Times New Roman" w:hAnsi="Times New Roman" w:cs="Times New Roman"/>
          <w:sz w:val="24"/>
          <w:szCs w:val="24"/>
        </w:rPr>
        <w:t xml:space="preserve"> </w:t>
      </w:r>
      <w:r w:rsidR="001632D6" w:rsidRPr="001632D6">
        <w:rPr>
          <w:rFonts w:ascii="Times New Roman" w:hAnsi="Times New Roman" w:cs="Times New Roman"/>
          <w:sz w:val="24"/>
          <w:szCs w:val="24"/>
        </w:rPr>
        <w:t xml:space="preserve"> nombre de</w:t>
      </w:r>
      <w:r w:rsidR="006772DC">
        <w:rPr>
          <w:rFonts w:ascii="Times New Roman" w:hAnsi="Times New Roman" w:cs="Times New Roman"/>
          <w:sz w:val="24"/>
          <w:szCs w:val="24"/>
        </w:rPr>
        <w:t xml:space="preserve"> </w:t>
      </w:r>
      <w:r w:rsidR="001632D6" w:rsidRPr="001632D6">
        <w:rPr>
          <w:rFonts w:ascii="Times New Roman" w:hAnsi="Times New Roman" w:cs="Times New Roman"/>
          <w:sz w:val="24"/>
          <w:szCs w:val="24"/>
        </w:rPr>
        <w:t>Communications possibles.</w:t>
      </w:r>
    </w:p>
    <w:p w:rsidR="001632D6" w:rsidRPr="001632D6" w:rsidRDefault="001632D6" w:rsidP="001C4935">
      <w:pPr>
        <w:autoSpaceDE w:val="0"/>
        <w:autoSpaceDN w:val="0"/>
        <w:adjustRightInd w:val="0"/>
        <w:spacing w:after="0" w:line="360" w:lineRule="auto"/>
        <w:rPr>
          <w:rFonts w:ascii="Times New Roman" w:hAnsi="Times New Roman" w:cs="Times New Roman"/>
          <w:sz w:val="24"/>
          <w:szCs w:val="24"/>
        </w:rPr>
      </w:pPr>
      <w:r w:rsidRPr="001632D6">
        <w:rPr>
          <w:rFonts w:ascii="Times New Roman" w:hAnsi="Times New Roman" w:cs="Times New Roman"/>
          <w:sz w:val="24"/>
          <w:szCs w:val="24"/>
        </w:rPr>
        <w:t>Dans la conception d’un réseau cellulaire, il faut considérer les aspects suivants</w:t>
      </w:r>
      <w:r w:rsidR="001C4935">
        <w:rPr>
          <w:rFonts w:ascii="Times New Roman" w:hAnsi="Times New Roman" w:cs="Times New Roman"/>
          <w:sz w:val="24"/>
          <w:szCs w:val="24"/>
        </w:rPr>
        <w:t> </w:t>
      </w:r>
      <w:r w:rsidRPr="001632D6">
        <w:rPr>
          <w:rFonts w:ascii="Times New Roman" w:hAnsi="Times New Roman" w:cs="Times New Roman"/>
          <w:sz w:val="24"/>
          <w:szCs w:val="24"/>
        </w:rPr>
        <w:t>:</w:t>
      </w:r>
    </w:p>
    <w:p w:rsidR="001632D6" w:rsidRPr="001632D6" w:rsidRDefault="001632D6" w:rsidP="005C0F08">
      <w:pPr>
        <w:pStyle w:val="Paragraphedeliste"/>
        <w:numPr>
          <w:ilvl w:val="0"/>
          <w:numId w:val="2"/>
        </w:numPr>
        <w:spacing w:line="360" w:lineRule="auto"/>
        <w:rPr>
          <w:rFonts w:ascii="Times New Roman" w:hAnsi="Times New Roman" w:cs="Times New Roman"/>
        </w:rPr>
      </w:pPr>
      <w:r w:rsidRPr="001632D6">
        <w:rPr>
          <w:rFonts w:ascii="Times New Roman" w:hAnsi="Times New Roman" w:cs="Times New Roman"/>
          <w:sz w:val="24"/>
          <w:szCs w:val="24"/>
        </w:rPr>
        <w:t>La topographie (bâtiments, collines, montagnes, etc.)</w:t>
      </w:r>
      <w:r w:rsidR="001C4935">
        <w:rPr>
          <w:rFonts w:ascii="Times New Roman" w:hAnsi="Times New Roman" w:cs="Times New Roman"/>
          <w:sz w:val="24"/>
          <w:szCs w:val="24"/>
        </w:rPr>
        <w:t>.</w:t>
      </w:r>
    </w:p>
    <w:p w:rsidR="001632D6" w:rsidRPr="003A343B" w:rsidRDefault="001632D6"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1632D6">
        <w:rPr>
          <w:rFonts w:ascii="Times New Roman" w:hAnsi="Times New Roman" w:cs="Times New Roman"/>
          <w:sz w:val="24"/>
          <w:szCs w:val="24"/>
        </w:rPr>
        <w:t>La densité de la population (ou de communications) pour établir la dimension</w:t>
      </w:r>
      <w:r w:rsidR="003A343B">
        <w:rPr>
          <w:rFonts w:ascii="Times New Roman" w:hAnsi="Times New Roman" w:cs="Times New Roman"/>
          <w:sz w:val="24"/>
          <w:szCs w:val="24"/>
        </w:rPr>
        <w:t xml:space="preserve"> </w:t>
      </w:r>
      <w:r w:rsidR="003A343B" w:rsidRPr="003A343B">
        <w:rPr>
          <w:rFonts w:ascii="Times New Roman" w:hAnsi="Times New Roman" w:cs="Times New Roman"/>
          <w:sz w:val="24"/>
          <w:szCs w:val="24"/>
        </w:rPr>
        <w:t>d</w:t>
      </w:r>
      <w:r w:rsidRPr="003A343B">
        <w:rPr>
          <w:rFonts w:ascii="Times New Roman" w:hAnsi="Times New Roman" w:cs="Times New Roman"/>
          <w:sz w:val="24"/>
          <w:szCs w:val="24"/>
        </w:rPr>
        <w:t xml:space="preserve">e </w:t>
      </w:r>
      <w:r w:rsidR="003A343B" w:rsidRPr="003A343B">
        <w:rPr>
          <w:rFonts w:ascii="Times New Roman" w:hAnsi="Times New Roman" w:cs="Times New Roman"/>
          <w:sz w:val="24"/>
          <w:szCs w:val="24"/>
        </w:rPr>
        <w:t xml:space="preserve">la </w:t>
      </w:r>
      <w:r w:rsidRPr="003A343B">
        <w:rPr>
          <w:rFonts w:ascii="Times New Roman" w:hAnsi="Times New Roman" w:cs="Times New Roman"/>
          <w:sz w:val="24"/>
          <w:szCs w:val="24"/>
        </w:rPr>
        <w:t>cellule.</w:t>
      </w:r>
    </w:p>
    <w:p w:rsidR="00523A9E" w:rsidRPr="003A343B" w:rsidRDefault="001632D6" w:rsidP="005C0F08">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1632D6">
        <w:rPr>
          <w:rFonts w:ascii="Times New Roman" w:hAnsi="Times New Roman" w:cs="Times New Roman"/>
          <w:sz w:val="24"/>
          <w:szCs w:val="24"/>
        </w:rPr>
        <w:t>Deux cellules adjacentes ne peuvent utiliser la même bande de fréquence afin</w:t>
      </w:r>
      <w:r w:rsidR="003A343B">
        <w:rPr>
          <w:rFonts w:ascii="Times New Roman" w:hAnsi="Times New Roman" w:cs="Times New Roman"/>
          <w:sz w:val="24"/>
          <w:szCs w:val="24"/>
        </w:rPr>
        <w:t xml:space="preserve"> </w:t>
      </w:r>
      <w:r w:rsidR="003A343B" w:rsidRPr="003A343B">
        <w:rPr>
          <w:rFonts w:ascii="Times New Roman" w:hAnsi="Times New Roman" w:cs="Times New Roman"/>
          <w:sz w:val="24"/>
          <w:szCs w:val="24"/>
        </w:rPr>
        <w:t>d</w:t>
      </w:r>
      <w:r w:rsidRPr="003A343B">
        <w:rPr>
          <w:rFonts w:ascii="Times New Roman" w:hAnsi="Times New Roman" w:cs="Times New Roman"/>
          <w:sz w:val="24"/>
          <w:szCs w:val="24"/>
        </w:rPr>
        <w:t>’éviter les interférences. La distance entre deux cellules ayant la même bande</w:t>
      </w:r>
      <w:r w:rsidR="003A343B">
        <w:rPr>
          <w:rFonts w:ascii="Times New Roman" w:hAnsi="Times New Roman" w:cs="Times New Roman"/>
          <w:sz w:val="24"/>
          <w:szCs w:val="24"/>
        </w:rPr>
        <w:t xml:space="preserve"> </w:t>
      </w:r>
      <w:r w:rsidR="003A343B" w:rsidRPr="003A343B">
        <w:rPr>
          <w:rFonts w:ascii="Times New Roman" w:hAnsi="Times New Roman" w:cs="Times New Roman"/>
          <w:sz w:val="24"/>
          <w:szCs w:val="24"/>
        </w:rPr>
        <w:t>d</w:t>
      </w:r>
      <w:r w:rsidRPr="003A343B">
        <w:rPr>
          <w:rFonts w:ascii="Times New Roman" w:hAnsi="Times New Roman" w:cs="Times New Roman"/>
          <w:sz w:val="24"/>
          <w:szCs w:val="24"/>
        </w:rPr>
        <w:t>oit être de 2 à 3 fois le diamètre d’une cellule</w:t>
      </w:r>
      <w:r w:rsidR="00523A9E" w:rsidRPr="003A343B">
        <w:rPr>
          <w:rFonts w:ascii="Times New Roman" w:hAnsi="Times New Roman" w:cs="Times New Roman"/>
          <w:sz w:val="24"/>
          <w:szCs w:val="24"/>
        </w:rPr>
        <w:t>.</w:t>
      </w:r>
    </w:p>
    <w:p w:rsidR="00523A9E" w:rsidRDefault="00917B68" w:rsidP="005C0F0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523A9E">
        <w:rPr>
          <w:rFonts w:ascii="Times New Roman" w:hAnsi="Times New Roman" w:cs="Times New Roman"/>
          <w:sz w:val="24"/>
          <w:szCs w:val="24"/>
        </w:rPr>
        <w:t>La taille des cellules peut varier entre 0.5 et 35 km et dépend de la densité d’utilisateur et de la topographie. Les cellules sont regroupées en bloc (appelé motif ou cluster). Le nombre de cellules dans un bloc doit être déterminé de manière à ce que le bloc puisse être reproduit continuellement sur le territoire à couvrir. Typiquement, le nombre de cellules par</w:t>
      </w:r>
      <w:r w:rsidR="005C0F08">
        <w:rPr>
          <w:rFonts w:ascii="Times New Roman" w:hAnsi="Times New Roman" w:cs="Times New Roman"/>
          <w:sz w:val="24"/>
          <w:szCs w:val="24"/>
        </w:rPr>
        <w:t xml:space="preserve"> </w:t>
      </w:r>
      <w:r w:rsidR="00523A9E">
        <w:rPr>
          <w:rFonts w:ascii="Times New Roman" w:hAnsi="Times New Roman" w:cs="Times New Roman"/>
          <w:sz w:val="24"/>
          <w:szCs w:val="24"/>
        </w:rPr>
        <w:lastRenderedPageBreak/>
        <w:t>bloc est de 4</w:t>
      </w:r>
      <w:proofErr w:type="gramStart"/>
      <w:r w:rsidR="00523A9E">
        <w:rPr>
          <w:rFonts w:ascii="Times New Roman" w:hAnsi="Times New Roman" w:cs="Times New Roman"/>
          <w:sz w:val="24"/>
          <w:szCs w:val="24"/>
        </w:rPr>
        <w:t>,7,12</w:t>
      </w:r>
      <w:proofErr w:type="gramEnd"/>
      <w:r w:rsidR="00523A9E">
        <w:rPr>
          <w:rFonts w:ascii="Times New Roman" w:hAnsi="Times New Roman" w:cs="Times New Roman"/>
          <w:sz w:val="24"/>
          <w:szCs w:val="24"/>
        </w:rPr>
        <w:t xml:space="preserve"> ou 21. La forme et la dimension des blocs et le nombre de cellules est </w:t>
      </w:r>
      <w:r w:rsidR="003A343B">
        <w:rPr>
          <w:rFonts w:ascii="Times New Roman" w:hAnsi="Times New Roman" w:cs="Times New Roman"/>
          <w:sz w:val="24"/>
          <w:szCs w:val="24"/>
        </w:rPr>
        <w:t xml:space="preserve">la </w:t>
      </w:r>
      <w:r w:rsidR="00523A9E">
        <w:rPr>
          <w:rFonts w:ascii="Times New Roman" w:hAnsi="Times New Roman" w:cs="Times New Roman"/>
          <w:sz w:val="24"/>
          <w:szCs w:val="24"/>
        </w:rPr>
        <w:t>fonction du nombre de fréquences (canaux) disponibles</w:t>
      </w:r>
      <w:r w:rsidR="007337C8">
        <w:rPr>
          <w:rFonts w:ascii="Times New Roman" w:hAnsi="Times New Roman" w:cs="Times New Roman"/>
          <w:sz w:val="24"/>
          <w:szCs w:val="24"/>
        </w:rPr>
        <w:t xml:space="preserve"> [</w:t>
      </w:r>
      <w:r w:rsidR="00F51137">
        <w:rPr>
          <w:rFonts w:ascii="Times New Roman" w:hAnsi="Times New Roman" w:cs="Times New Roman"/>
          <w:sz w:val="24"/>
          <w:szCs w:val="24"/>
        </w:rPr>
        <w:t>5</w:t>
      </w:r>
      <w:r w:rsidR="007337C8">
        <w:rPr>
          <w:rFonts w:ascii="Times New Roman" w:hAnsi="Times New Roman" w:cs="Times New Roman"/>
          <w:sz w:val="24"/>
          <w:szCs w:val="24"/>
        </w:rPr>
        <w:t>]</w:t>
      </w:r>
      <w:r w:rsidR="00523A9E">
        <w:rPr>
          <w:rFonts w:ascii="Times New Roman" w:hAnsi="Times New Roman" w:cs="Times New Roman"/>
          <w:sz w:val="24"/>
          <w:szCs w:val="24"/>
        </w:rPr>
        <w:t>.</w:t>
      </w:r>
    </w:p>
    <w:p w:rsidR="00D878DD" w:rsidRPr="00AC50CB" w:rsidRDefault="00F16E44" w:rsidP="005C0F08">
      <w:pPr>
        <w:pStyle w:val="Paragraphedeliste"/>
        <w:numPr>
          <w:ilvl w:val="0"/>
          <w:numId w:val="13"/>
        </w:numPr>
        <w:tabs>
          <w:tab w:val="left" w:pos="142"/>
        </w:tabs>
        <w:autoSpaceDE w:val="0"/>
        <w:autoSpaceDN w:val="0"/>
        <w:adjustRightInd w:val="0"/>
        <w:spacing w:before="120" w:after="120" w:line="360" w:lineRule="auto"/>
        <w:ind w:left="1078" w:hanging="936"/>
        <w:jc w:val="both"/>
        <w:rPr>
          <w:rFonts w:ascii="Times New Roman" w:hAnsi="Times New Roman" w:cs="Times New Roman"/>
          <w:b/>
          <w:bCs/>
          <w:sz w:val="28"/>
          <w:szCs w:val="28"/>
          <w:lang w:bidi="ar-DZ"/>
        </w:rPr>
      </w:pPr>
      <w:r w:rsidRPr="00AC50CB">
        <w:rPr>
          <w:rFonts w:ascii="Times New Roman" w:hAnsi="Times New Roman" w:cs="Times New Roman"/>
          <w:b/>
          <w:bCs/>
          <w:sz w:val="28"/>
          <w:szCs w:val="28"/>
          <w:lang w:bidi="ar-DZ"/>
        </w:rPr>
        <w:t xml:space="preserve">2.2. </w:t>
      </w:r>
      <w:r w:rsidR="00D878DD" w:rsidRPr="00AC50CB">
        <w:rPr>
          <w:rFonts w:ascii="Times New Roman" w:hAnsi="Times New Roman" w:cs="Times New Roman"/>
          <w:b/>
          <w:bCs/>
          <w:sz w:val="28"/>
          <w:szCs w:val="28"/>
          <w:lang w:bidi="ar-DZ"/>
        </w:rPr>
        <w:t>Motifs des cellules:</w:t>
      </w:r>
    </w:p>
    <w:p w:rsidR="00D878DD" w:rsidRPr="00D878DD" w:rsidRDefault="00917B68" w:rsidP="005C0F08">
      <w:pPr>
        <w:autoSpaceDE w:val="0"/>
        <w:autoSpaceDN w:val="0"/>
        <w:adjustRightInd w:val="0"/>
        <w:spacing w:before="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C094D">
        <w:rPr>
          <w:rFonts w:asciiTheme="majorBidi" w:hAnsiTheme="majorBidi" w:cstheme="majorBidi"/>
          <w:sz w:val="24"/>
          <w:szCs w:val="24"/>
        </w:rPr>
        <w:t xml:space="preserve">    </w:t>
      </w:r>
      <w:r w:rsidR="00D878DD" w:rsidRPr="00D878DD">
        <w:rPr>
          <w:rFonts w:asciiTheme="majorBidi" w:hAnsiTheme="majorBidi" w:cstheme="majorBidi"/>
          <w:sz w:val="24"/>
          <w:szCs w:val="24"/>
        </w:rPr>
        <w:t>Le partage du territoire en cellules permet la réutilisation des fréquences, un motif est un ensemble connexe de cellules dans lequel toute fréquence de la bande est utilisée une et une seule fois. Dans GSM, la bande de fréquences est limitée à 25 MHz (par exemple sur la voie montante) répartie sur 124 porteuses, soit au maximum 868 communications simultanées. La réutilisation des fréquences est donc une contrainte importante, essentiellement dans les zones à fort trafic potentiel (zones urbaines).</w:t>
      </w:r>
    </w:p>
    <w:p w:rsidR="00D878DD" w:rsidRPr="00D878DD" w:rsidRDefault="00D878DD" w:rsidP="005C0F08">
      <w:pPr>
        <w:autoSpaceDE w:val="0"/>
        <w:autoSpaceDN w:val="0"/>
        <w:adjustRightInd w:val="0"/>
        <w:spacing w:line="360" w:lineRule="auto"/>
        <w:jc w:val="both"/>
        <w:rPr>
          <w:rFonts w:asciiTheme="majorBidi" w:hAnsiTheme="majorBidi" w:cstheme="majorBidi"/>
          <w:sz w:val="24"/>
          <w:szCs w:val="24"/>
        </w:rPr>
      </w:pPr>
      <w:r w:rsidRPr="00D878DD">
        <w:rPr>
          <w:rFonts w:asciiTheme="majorBidi" w:hAnsiTheme="majorBidi" w:cstheme="majorBidi"/>
          <w:sz w:val="24"/>
          <w:szCs w:val="24"/>
        </w:rPr>
        <w:t xml:space="preserve">Avec </w:t>
      </w:r>
      <w:r w:rsidRPr="00D878DD">
        <w:rPr>
          <w:rFonts w:asciiTheme="majorBidi" w:hAnsiTheme="majorBidi" w:cstheme="majorBidi"/>
          <w:b/>
          <w:bCs/>
          <w:i/>
          <w:iCs/>
          <w:sz w:val="24"/>
          <w:szCs w:val="24"/>
        </w:rPr>
        <w:t>i</w:t>
      </w:r>
      <w:r w:rsidRPr="00D878DD">
        <w:rPr>
          <w:rFonts w:asciiTheme="majorBidi" w:hAnsiTheme="majorBidi" w:cstheme="majorBidi"/>
          <w:sz w:val="24"/>
          <w:szCs w:val="24"/>
        </w:rPr>
        <w:t xml:space="preserve"> et </w:t>
      </w:r>
      <w:r w:rsidRPr="00D878DD">
        <w:rPr>
          <w:rFonts w:asciiTheme="majorBidi" w:hAnsiTheme="majorBidi" w:cstheme="majorBidi"/>
          <w:b/>
          <w:bCs/>
          <w:i/>
          <w:iCs/>
          <w:sz w:val="24"/>
          <w:szCs w:val="24"/>
        </w:rPr>
        <w:t>j</w:t>
      </w:r>
      <w:r w:rsidRPr="00D878DD">
        <w:rPr>
          <w:rFonts w:asciiTheme="majorBidi" w:hAnsiTheme="majorBidi" w:cstheme="majorBidi"/>
          <w:sz w:val="24"/>
          <w:szCs w:val="24"/>
        </w:rPr>
        <w:t xml:space="preserve"> représentants le nombre de cellules à parcourir dans le sens 45° (i) et dans le sens 90° (j) pour aboutir à la cellule </w:t>
      </w:r>
      <w:proofErr w:type="spellStart"/>
      <w:r w:rsidRPr="00D878DD">
        <w:rPr>
          <w:rFonts w:asciiTheme="majorBidi" w:hAnsiTheme="majorBidi" w:cstheme="majorBidi"/>
          <w:sz w:val="24"/>
          <w:szCs w:val="24"/>
        </w:rPr>
        <w:t>co</w:t>
      </w:r>
      <w:proofErr w:type="spellEnd"/>
      <w:r w:rsidRPr="00D878DD">
        <w:rPr>
          <w:rFonts w:asciiTheme="majorBidi" w:hAnsiTheme="majorBidi" w:cstheme="majorBidi"/>
          <w:sz w:val="24"/>
          <w:szCs w:val="24"/>
        </w:rPr>
        <w:t>-canal d’un second motif.</w:t>
      </w:r>
      <w:r>
        <w:rPr>
          <w:rFonts w:asciiTheme="majorBidi" w:hAnsiTheme="majorBidi" w:cstheme="majorBidi"/>
          <w:sz w:val="24"/>
          <w:szCs w:val="24"/>
        </w:rPr>
        <w:t xml:space="preserve"> </w:t>
      </w:r>
      <w:r w:rsidRPr="00D878DD">
        <w:rPr>
          <w:rFonts w:asciiTheme="majorBidi" w:hAnsiTheme="majorBidi" w:cstheme="majorBidi"/>
          <w:sz w:val="24"/>
          <w:szCs w:val="24"/>
        </w:rPr>
        <w:t>Pour un motif régulier comportant N cellules N étant la taille du motif, si R est le rayon d’une cellule, la distance D entre une cellule et son homologue la plus proche est donnée par :</w:t>
      </w:r>
    </w:p>
    <w:p w:rsidR="00D878DD" w:rsidRPr="005C0F08" w:rsidRDefault="00D878DD" w:rsidP="005C0F08">
      <w:pPr>
        <w:tabs>
          <w:tab w:val="left" w:pos="2805"/>
        </w:tabs>
        <w:jc w:val="both"/>
        <w:rPr>
          <w:rFonts w:asciiTheme="majorBidi" w:hAnsiTheme="majorBidi" w:cstheme="majorBidi"/>
          <w:sz w:val="24"/>
          <w:szCs w:val="24"/>
        </w:rPr>
      </w:pPr>
      <w:r>
        <w:rPr>
          <w:rFonts w:asciiTheme="majorBidi" w:hAnsiTheme="majorBidi" w:cstheme="majorBidi"/>
          <w:sz w:val="24"/>
          <w:szCs w:val="24"/>
        </w:rPr>
        <w:t xml:space="preserve">                                                    </w:t>
      </w:r>
      <w:r w:rsidRPr="00D878DD">
        <w:rPr>
          <w:rFonts w:asciiTheme="majorBidi" w:hAnsiTheme="majorBidi" w:cstheme="majorBidi"/>
          <w:sz w:val="24"/>
          <w:szCs w:val="24"/>
        </w:rPr>
        <w:t xml:space="preserve">     </w:t>
      </w:r>
      <w:r w:rsidRPr="00D878DD">
        <w:rPr>
          <w:rFonts w:asciiTheme="majorBidi" w:hAnsiTheme="majorBidi" w:cstheme="majorBidi"/>
          <w:position w:val="-8"/>
          <w:sz w:val="24"/>
          <w:szCs w:val="24"/>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8.15pt" o:ole="">
            <v:imagedata r:id="rId14" o:title=""/>
          </v:shape>
          <o:OLEObject Type="Embed" ProgID="Equation.3" ShapeID="_x0000_i1025" DrawAspect="Content" ObjectID="_1400435254" r:id="rId15"/>
        </w:object>
      </w:r>
      <w:r w:rsidRPr="00E05220">
        <w:t xml:space="preserve">                </w:t>
      </w:r>
    </w:p>
    <w:p w:rsidR="00D878DD" w:rsidRPr="00E05220" w:rsidRDefault="00D878DD" w:rsidP="00D878DD">
      <w:pPr>
        <w:tabs>
          <w:tab w:val="left" w:pos="3660"/>
        </w:tabs>
        <w:jc w:val="center"/>
      </w:pPr>
      <w:r w:rsidRPr="00E05220">
        <w:t xml:space="preserve">             </w:t>
      </w:r>
      <w:r>
        <w:rPr>
          <w:noProof/>
          <w:lang w:eastAsia="fr-FR"/>
        </w:rPr>
        <w:drawing>
          <wp:inline distT="0" distB="0" distL="0" distR="0">
            <wp:extent cx="4166235" cy="2417445"/>
            <wp:effectExtent l="1905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6235" cy="2417445"/>
                    </a:xfrm>
                    <a:prstGeom prst="rect">
                      <a:avLst/>
                    </a:prstGeom>
                    <a:noFill/>
                    <a:ln w="9525">
                      <a:noFill/>
                      <a:miter lim="800000"/>
                      <a:headEnd/>
                      <a:tailEnd/>
                    </a:ln>
                  </pic:spPr>
                </pic:pic>
              </a:graphicData>
            </a:graphic>
          </wp:inline>
        </w:drawing>
      </w:r>
    </w:p>
    <w:p w:rsidR="00D878DD" w:rsidRDefault="00D878DD" w:rsidP="00523A9E">
      <w:pPr>
        <w:jc w:val="both"/>
        <w:rPr>
          <w:rFonts w:ascii="Times New Roman" w:hAnsi="Times New Roman" w:cs="Times New Roman"/>
          <w:sz w:val="24"/>
          <w:szCs w:val="24"/>
        </w:rPr>
      </w:pPr>
    </w:p>
    <w:p w:rsidR="00D878DD" w:rsidRPr="00E05220" w:rsidRDefault="00EE3C50" w:rsidP="00D878DD">
      <w:pPr>
        <w:jc w:val="center"/>
      </w:pPr>
      <w:r>
        <w:rPr>
          <w:rFonts w:ascii="Times New Roman" w:hAnsi="Times New Roman" w:cs="Times New Roman"/>
          <w:b/>
          <w:bCs/>
          <w:sz w:val="24"/>
          <w:szCs w:val="24"/>
        </w:rPr>
        <w:t>Fig.</w:t>
      </w:r>
      <w:r w:rsidRPr="00EE3C50">
        <w:rPr>
          <w:rFonts w:ascii="TimesNewRomanPSMT" w:hAnsi="TimesNewRomanPSMT" w:cs="TimesNewRomanPSMT"/>
          <w:sz w:val="24"/>
          <w:szCs w:val="24"/>
        </w:rPr>
        <w:t xml:space="preserve"> </w:t>
      </w:r>
      <w:r w:rsidRPr="00EE3C50">
        <w:rPr>
          <w:rFonts w:ascii="TimesNewRomanPSMT" w:hAnsi="TimesNewRomanPSMT" w:cs="TimesNewRomanPSMT"/>
          <w:b/>
          <w:bCs/>
          <w:sz w:val="24"/>
          <w:szCs w:val="24"/>
        </w:rPr>
        <w:t>I</w:t>
      </w:r>
      <w:r w:rsidR="00D878DD" w:rsidRPr="00E91EB2">
        <w:rPr>
          <w:rFonts w:ascii="Times New Roman" w:hAnsi="Times New Roman" w:cs="Times New Roman"/>
          <w:b/>
          <w:bCs/>
          <w:sz w:val="24"/>
          <w:szCs w:val="24"/>
        </w:rPr>
        <w:t>.2</w:t>
      </w:r>
      <w:r w:rsidR="00D878DD" w:rsidRPr="00E91EB2">
        <w:rPr>
          <w:rFonts w:asciiTheme="majorBidi" w:hAnsiTheme="majorBidi" w:cstheme="majorBidi"/>
          <w:b/>
          <w:bCs/>
          <w:sz w:val="24"/>
          <w:szCs w:val="24"/>
        </w:rPr>
        <w:t>:</w:t>
      </w:r>
      <w:r w:rsidR="00E91EB2">
        <w:rPr>
          <w:rFonts w:asciiTheme="majorBidi" w:hAnsiTheme="majorBidi" w:cstheme="majorBidi"/>
          <w:sz w:val="24"/>
          <w:szCs w:val="24"/>
        </w:rPr>
        <w:t xml:space="preserve">    Motifs de C</w:t>
      </w:r>
      <w:r w:rsidR="00D878DD" w:rsidRPr="00D878DD">
        <w:rPr>
          <w:rFonts w:asciiTheme="majorBidi" w:hAnsiTheme="majorBidi" w:cstheme="majorBidi"/>
          <w:sz w:val="24"/>
          <w:szCs w:val="24"/>
        </w:rPr>
        <w:t>ellules de taille 7</w:t>
      </w:r>
      <w:r w:rsidR="00E91EB2">
        <w:rPr>
          <w:rFonts w:asciiTheme="majorBidi" w:hAnsiTheme="majorBidi" w:cstheme="majorBidi"/>
          <w:sz w:val="24"/>
          <w:szCs w:val="24"/>
        </w:rPr>
        <w:t>.</w:t>
      </w:r>
    </w:p>
    <w:p w:rsidR="000D3B5B" w:rsidRPr="005C0F08" w:rsidRDefault="00F16E44" w:rsidP="005C0F08">
      <w:pPr>
        <w:pStyle w:val="Titre1"/>
        <w:numPr>
          <w:ilvl w:val="0"/>
          <w:numId w:val="15"/>
        </w:numPr>
        <w:tabs>
          <w:tab w:val="left" w:pos="142"/>
        </w:tabs>
        <w:spacing w:after="120" w:line="360" w:lineRule="auto"/>
        <w:ind w:left="1078" w:hanging="936"/>
        <w:rPr>
          <w:rFonts w:ascii="Times New Roman" w:hAnsi="Times New Roman" w:cs="Times New Roman"/>
          <w:color w:val="auto"/>
        </w:rPr>
      </w:pPr>
      <w:r w:rsidRPr="00AC50CB">
        <w:rPr>
          <w:rFonts w:ascii="Times New Roman" w:hAnsi="Times New Roman" w:cs="Times New Roman"/>
          <w:color w:val="auto"/>
        </w:rPr>
        <w:t>3.</w:t>
      </w:r>
      <w:r w:rsidR="00977D85" w:rsidRPr="00AC50CB">
        <w:rPr>
          <w:rFonts w:ascii="Times New Roman" w:hAnsi="Times New Roman" w:cs="Times New Roman"/>
          <w:color w:val="auto"/>
        </w:rPr>
        <w:t xml:space="preserve">1. </w:t>
      </w:r>
      <w:r w:rsidRPr="00AC50CB">
        <w:rPr>
          <w:rFonts w:ascii="Times New Roman" w:hAnsi="Times New Roman" w:cs="Times New Roman"/>
          <w:color w:val="auto"/>
        </w:rPr>
        <w:t xml:space="preserve"> La</w:t>
      </w:r>
      <w:r w:rsidR="000D3B5B" w:rsidRPr="00AC50CB">
        <w:rPr>
          <w:rFonts w:ascii="Times New Roman" w:hAnsi="Times New Roman" w:cs="Times New Roman"/>
          <w:color w:val="auto"/>
        </w:rPr>
        <w:t xml:space="preserve"> norme GSM</w:t>
      </w:r>
      <w:r w:rsidR="00D67E7C" w:rsidRPr="00AC50CB">
        <w:rPr>
          <w:rFonts w:ascii="Times New Roman" w:hAnsi="Times New Roman" w:cs="Times New Roman"/>
          <w:color w:val="auto"/>
        </w:rPr>
        <w:t> :</w:t>
      </w:r>
    </w:p>
    <w:p w:rsidR="000D3B5B" w:rsidRDefault="00917B68"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A412A8">
        <w:rPr>
          <w:rFonts w:ascii="Times New Roman" w:hAnsi="Times New Roman" w:cs="Times New Roman"/>
          <w:b/>
          <w:bCs/>
          <w:sz w:val="40"/>
          <w:szCs w:val="40"/>
        </w:rPr>
        <w:t>U</w:t>
      </w:r>
      <w:r w:rsidR="000D3B5B">
        <w:rPr>
          <w:rFonts w:ascii="Times New Roman" w:hAnsi="Times New Roman" w:cs="Times New Roman"/>
          <w:sz w:val="24"/>
          <w:szCs w:val="24"/>
        </w:rPr>
        <w:t>n réseau GSM compte une (ou plusieurs) station de base par cellule. La station mobile</w:t>
      </w:r>
      <w:r w:rsidR="00977D85">
        <w:rPr>
          <w:rFonts w:ascii="Times New Roman" w:hAnsi="Times New Roman" w:cs="Times New Roman"/>
          <w:sz w:val="24"/>
          <w:szCs w:val="24"/>
        </w:rPr>
        <w:t xml:space="preserve"> </w:t>
      </w:r>
      <w:r w:rsidR="000D3B5B">
        <w:rPr>
          <w:rFonts w:ascii="Times New Roman" w:hAnsi="Times New Roman" w:cs="Times New Roman"/>
          <w:sz w:val="24"/>
          <w:szCs w:val="24"/>
        </w:rPr>
        <w:t xml:space="preserve">choisit la cellule selon la puissance du signal. Une communication en cours peut </w:t>
      </w:r>
      <w:r w:rsidR="000D3B5B">
        <w:rPr>
          <w:rFonts w:ascii="Times New Roman" w:hAnsi="Times New Roman" w:cs="Times New Roman"/>
          <w:sz w:val="24"/>
          <w:szCs w:val="24"/>
        </w:rPr>
        <w:lastRenderedPageBreak/>
        <w:t>passer</w:t>
      </w:r>
      <w:r w:rsidR="00977D85">
        <w:rPr>
          <w:rFonts w:ascii="Times New Roman" w:hAnsi="Times New Roman" w:cs="Times New Roman"/>
          <w:sz w:val="24"/>
          <w:szCs w:val="24"/>
        </w:rPr>
        <w:t xml:space="preserve"> </w:t>
      </w:r>
      <w:r w:rsidR="000D3B5B">
        <w:rPr>
          <w:rFonts w:ascii="Times New Roman" w:hAnsi="Times New Roman" w:cs="Times New Roman"/>
          <w:sz w:val="24"/>
          <w:szCs w:val="24"/>
        </w:rPr>
        <w:t>d’une cellule à l’autre permettant ainsi</w:t>
      </w:r>
      <w:r w:rsidR="007337C8">
        <w:rPr>
          <w:rFonts w:ascii="Times New Roman" w:hAnsi="Times New Roman" w:cs="Times New Roman"/>
          <w:sz w:val="24"/>
          <w:szCs w:val="24"/>
        </w:rPr>
        <w:t xml:space="preserve"> la  mobilité  des utilisateurs</w:t>
      </w:r>
      <w:r w:rsidR="000D3B5B">
        <w:rPr>
          <w:rFonts w:ascii="Times New Roman" w:hAnsi="Times New Roman" w:cs="Times New Roman"/>
          <w:sz w:val="24"/>
          <w:szCs w:val="24"/>
        </w:rPr>
        <w:t xml:space="preserve"> </w:t>
      </w:r>
      <w:r w:rsidR="007337C8">
        <w:rPr>
          <w:rFonts w:ascii="Times New Roman" w:hAnsi="Times New Roman" w:cs="Times New Roman"/>
          <w:sz w:val="24"/>
          <w:szCs w:val="24"/>
        </w:rPr>
        <w:t>[</w:t>
      </w:r>
      <w:r w:rsidR="00F51137">
        <w:rPr>
          <w:rFonts w:ascii="Times New Roman" w:hAnsi="Times New Roman" w:cs="Times New Roman"/>
          <w:sz w:val="24"/>
          <w:szCs w:val="24"/>
        </w:rPr>
        <w:t>5</w:t>
      </w:r>
      <w:r w:rsidR="007337C8">
        <w:rPr>
          <w:rFonts w:ascii="Times New Roman" w:hAnsi="Times New Roman" w:cs="Times New Roman"/>
          <w:sz w:val="24"/>
          <w:szCs w:val="24"/>
        </w:rPr>
        <w:t>].</w:t>
      </w:r>
      <w:r w:rsidR="000D3B5B">
        <w:rPr>
          <w:rFonts w:ascii="Times New Roman" w:hAnsi="Times New Roman" w:cs="Times New Roman"/>
          <w:sz w:val="24"/>
          <w:szCs w:val="24"/>
        </w:rPr>
        <w:t xml:space="preserve"> Les composantes</w:t>
      </w:r>
      <w:r w:rsidR="00977D85">
        <w:rPr>
          <w:rFonts w:ascii="Times New Roman" w:hAnsi="Times New Roman" w:cs="Times New Roman"/>
          <w:sz w:val="24"/>
          <w:szCs w:val="24"/>
        </w:rPr>
        <w:t xml:space="preserve"> </w:t>
      </w:r>
      <w:r w:rsidR="000D3B5B">
        <w:rPr>
          <w:rFonts w:ascii="Times New Roman" w:hAnsi="Times New Roman" w:cs="Times New Roman"/>
          <w:sz w:val="24"/>
          <w:szCs w:val="24"/>
        </w:rPr>
        <w:t>principales sont :</w:t>
      </w:r>
    </w:p>
    <w:p w:rsidR="000D3B5B" w:rsidRDefault="000D3B5B" w:rsidP="000D3B5B">
      <w:pPr>
        <w:autoSpaceDE w:val="0"/>
        <w:autoSpaceDN w:val="0"/>
        <w:adjustRightInd w:val="0"/>
        <w:spacing w:after="0" w:line="240" w:lineRule="auto"/>
        <w:ind w:left="360"/>
        <w:rPr>
          <w:rFonts w:ascii="Times New Roman" w:hAnsi="Times New Roman" w:cs="Times New Roman"/>
          <w:sz w:val="24"/>
          <w:szCs w:val="24"/>
        </w:rPr>
      </w:pPr>
    </w:p>
    <w:p w:rsidR="000D3B5B" w:rsidRPr="000D3B5B" w:rsidRDefault="000D3B5B" w:rsidP="005C0F08">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0D3B5B">
        <w:rPr>
          <w:rFonts w:ascii="Times New Roman" w:hAnsi="Times New Roman" w:cs="Times New Roman"/>
          <w:sz w:val="24"/>
          <w:szCs w:val="24"/>
        </w:rPr>
        <w:t>Le contrôleur de station de base : BSC - Base Station Controller</w:t>
      </w:r>
      <w:r w:rsidR="005C0F08">
        <w:rPr>
          <w:rFonts w:ascii="Times New Roman" w:hAnsi="Times New Roman" w:cs="Times New Roman"/>
          <w:sz w:val="24"/>
          <w:szCs w:val="24"/>
        </w:rPr>
        <w:t>.</w:t>
      </w:r>
    </w:p>
    <w:p w:rsidR="000D3B5B" w:rsidRPr="000D3B5B" w:rsidRDefault="000D3B5B" w:rsidP="005C0F08">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0D3B5B">
        <w:rPr>
          <w:rFonts w:ascii="Courier" w:hAnsi="Courier" w:cs="Courier"/>
          <w:sz w:val="24"/>
          <w:szCs w:val="24"/>
        </w:rPr>
        <w:t xml:space="preserve"> </w:t>
      </w:r>
      <w:r w:rsidRPr="000D3B5B">
        <w:rPr>
          <w:rFonts w:ascii="Times New Roman" w:hAnsi="Times New Roman" w:cs="Times New Roman"/>
          <w:sz w:val="24"/>
          <w:szCs w:val="24"/>
        </w:rPr>
        <w:t xml:space="preserve">La station de base : BTS - Base </w:t>
      </w:r>
      <w:proofErr w:type="spellStart"/>
      <w:r w:rsidRPr="000D3B5B">
        <w:rPr>
          <w:rFonts w:ascii="Times New Roman" w:hAnsi="Times New Roman" w:cs="Times New Roman"/>
          <w:sz w:val="24"/>
          <w:szCs w:val="24"/>
        </w:rPr>
        <w:t>Transceiver</w:t>
      </w:r>
      <w:proofErr w:type="spellEnd"/>
      <w:r w:rsidRPr="000D3B5B">
        <w:rPr>
          <w:rFonts w:ascii="Times New Roman" w:hAnsi="Times New Roman" w:cs="Times New Roman"/>
          <w:sz w:val="24"/>
          <w:szCs w:val="24"/>
        </w:rPr>
        <w:t xml:space="preserve"> Station</w:t>
      </w:r>
      <w:r w:rsidR="005C0F08">
        <w:rPr>
          <w:rFonts w:ascii="Times New Roman" w:hAnsi="Times New Roman" w:cs="Times New Roman"/>
          <w:sz w:val="24"/>
          <w:szCs w:val="24"/>
        </w:rPr>
        <w:t>.</w:t>
      </w:r>
    </w:p>
    <w:p w:rsidR="000D3B5B" w:rsidRPr="000D3B5B" w:rsidRDefault="000D3B5B" w:rsidP="005C0F08">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0D3B5B">
        <w:rPr>
          <w:rFonts w:ascii="Courier" w:hAnsi="Courier" w:cs="Courier"/>
          <w:sz w:val="24"/>
          <w:szCs w:val="24"/>
        </w:rPr>
        <w:t xml:space="preserve"> </w:t>
      </w:r>
      <w:r w:rsidRPr="000D3B5B">
        <w:rPr>
          <w:rFonts w:ascii="Times New Roman" w:hAnsi="Times New Roman" w:cs="Times New Roman"/>
          <w:sz w:val="24"/>
          <w:szCs w:val="24"/>
        </w:rPr>
        <w:t xml:space="preserve">Le commutateur de service mobile : MSC - Mobile </w:t>
      </w:r>
      <w:proofErr w:type="spellStart"/>
      <w:r w:rsidRPr="000D3B5B">
        <w:rPr>
          <w:rFonts w:ascii="Times New Roman" w:hAnsi="Times New Roman" w:cs="Times New Roman"/>
          <w:sz w:val="24"/>
          <w:szCs w:val="24"/>
        </w:rPr>
        <w:t>Switching</w:t>
      </w:r>
      <w:proofErr w:type="spellEnd"/>
      <w:r w:rsidRPr="000D3B5B">
        <w:rPr>
          <w:rFonts w:ascii="Times New Roman" w:hAnsi="Times New Roman" w:cs="Times New Roman"/>
          <w:sz w:val="24"/>
          <w:szCs w:val="24"/>
        </w:rPr>
        <w:t xml:space="preserve"> Center</w:t>
      </w:r>
      <w:r w:rsidR="005C0F08">
        <w:rPr>
          <w:rFonts w:ascii="Times New Roman" w:hAnsi="Times New Roman" w:cs="Times New Roman"/>
          <w:sz w:val="24"/>
          <w:szCs w:val="24"/>
        </w:rPr>
        <w:t>.</w:t>
      </w:r>
    </w:p>
    <w:p w:rsidR="000D3B5B" w:rsidRDefault="000D3B5B" w:rsidP="000D3B5B">
      <w:pPr>
        <w:autoSpaceDE w:val="0"/>
        <w:autoSpaceDN w:val="0"/>
        <w:adjustRightInd w:val="0"/>
        <w:spacing w:after="0" w:line="240" w:lineRule="auto"/>
        <w:rPr>
          <w:rFonts w:ascii="Times New Roman" w:hAnsi="Times New Roman" w:cs="Times New Roman"/>
          <w:sz w:val="24"/>
          <w:szCs w:val="24"/>
        </w:rPr>
      </w:pPr>
    </w:p>
    <w:p w:rsidR="000D3B5B" w:rsidRDefault="00DC00D7" w:rsidP="005C0F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0D3B5B">
        <w:rPr>
          <w:rFonts w:ascii="Times New Roman" w:hAnsi="Times New Roman" w:cs="Times New Roman"/>
          <w:sz w:val="24"/>
          <w:szCs w:val="24"/>
        </w:rPr>
        <w:t>Le poste d’un abonné permet l’accès au réseau. Ce terminal « la station   mobile» dans le cadre du GSM. Une station mobile est à la fois un poste téléphonique sans fil Sophistiqué et un terminal de données qui transmet et reçoit des messages du réseau. «La Station de Base  » (BTS) est l’équipement terminal du réseau vers les « stations mobiles ». Une BTS est un groupement d’émetteurs et de récepteurs fixes. Elle échange des messages avec les stations mobiles présentes dans la cellule qu’elle contrôle. La BTS utilise des canaux radio différents selon le type d’information échanges, données utilisateur ou signalisation, et selon le sens de l’échange abonné</w:t>
      </w:r>
      <w:r w:rsidR="000D3B5B">
        <w:rPr>
          <w:rFonts w:ascii="Wingdings" w:hAnsi="Wingdings" w:cs="Wingdings"/>
          <w:sz w:val="24"/>
          <w:szCs w:val="24"/>
        </w:rPr>
        <w:t></w:t>
      </w:r>
      <w:r w:rsidR="000D3B5B">
        <w:rPr>
          <w:rFonts w:ascii="Wingdings" w:hAnsi="Wingdings" w:cs="Wingdings"/>
          <w:sz w:val="24"/>
          <w:szCs w:val="24"/>
        </w:rPr>
        <w:t></w:t>
      </w:r>
      <w:r w:rsidR="000D3B5B">
        <w:rPr>
          <w:rFonts w:ascii="Times New Roman" w:hAnsi="Times New Roman" w:cs="Times New Roman"/>
          <w:sz w:val="24"/>
          <w:szCs w:val="24"/>
        </w:rPr>
        <w:t xml:space="preserve">réseau ou réseau </w:t>
      </w:r>
      <w:r w:rsidR="000D3B5B">
        <w:rPr>
          <w:rFonts w:ascii="Wingdings" w:hAnsi="Wingdings" w:cs="Wingdings"/>
          <w:sz w:val="24"/>
          <w:szCs w:val="24"/>
        </w:rPr>
        <w:t></w:t>
      </w:r>
      <w:r w:rsidR="000D3B5B">
        <w:rPr>
          <w:rFonts w:ascii="Wingdings" w:hAnsi="Wingdings" w:cs="Wingdings"/>
          <w:sz w:val="24"/>
          <w:szCs w:val="24"/>
        </w:rPr>
        <w:t></w:t>
      </w:r>
      <w:r w:rsidR="000D3B5B">
        <w:rPr>
          <w:rFonts w:ascii="Times New Roman" w:hAnsi="Times New Roman" w:cs="Times New Roman"/>
          <w:sz w:val="24"/>
          <w:szCs w:val="24"/>
        </w:rPr>
        <w:t xml:space="preserve">abonné. Dans le réseau, après la «La Station De Base», nous trouvons le contrôleur de station de base nommé « Base Station Controller » ou (BSC). Il dialogue avec une ou plusieurs BTS. Cet équipement est </w:t>
      </w:r>
      <w:r w:rsidR="00956C8D">
        <w:rPr>
          <w:rFonts w:ascii="Times New Roman" w:hAnsi="Times New Roman" w:cs="Times New Roman"/>
          <w:sz w:val="24"/>
          <w:szCs w:val="24"/>
        </w:rPr>
        <w:t>à</w:t>
      </w:r>
      <w:r w:rsidR="000D3B5B">
        <w:rPr>
          <w:rFonts w:ascii="Times New Roman" w:hAnsi="Times New Roman" w:cs="Times New Roman"/>
          <w:sz w:val="24"/>
          <w:szCs w:val="24"/>
        </w:rPr>
        <w:t xml:space="preserve"> la fois un concentrateur du trafic issu des stations de base et une passerelle</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vers le sous-système réseau. L’équipement suivant, la « Base Station Controller » est le</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 xml:space="preserve">commutateur du réseau GSM, le « Mobile </w:t>
      </w:r>
      <w:proofErr w:type="spellStart"/>
      <w:r w:rsidR="000D3B5B">
        <w:rPr>
          <w:rFonts w:ascii="Times New Roman" w:hAnsi="Times New Roman" w:cs="Times New Roman"/>
          <w:sz w:val="24"/>
          <w:szCs w:val="24"/>
        </w:rPr>
        <w:t>Switching</w:t>
      </w:r>
      <w:proofErr w:type="spellEnd"/>
      <w:r w:rsidR="000D3B5B">
        <w:rPr>
          <w:rFonts w:ascii="Times New Roman" w:hAnsi="Times New Roman" w:cs="Times New Roman"/>
          <w:sz w:val="24"/>
          <w:szCs w:val="24"/>
        </w:rPr>
        <w:t xml:space="preserve"> Centre » (MSC) </w:t>
      </w:r>
      <w:r w:rsidR="00956C8D">
        <w:rPr>
          <w:rFonts w:ascii="Times New Roman" w:hAnsi="Times New Roman" w:cs="Times New Roman"/>
          <w:sz w:val="24"/>
          <w:szCs w:val="24"/>
        </w:rPr>
        <w:t>:</w:t>
      </w:r>
      <w:r w:rsidR="000D3B5B">
        <w:rPr>
          <w:rFonts w:ascii="Times New Roman" w:hAnsi="Times New Roman" w:cs="Times New Roman"/>
          <w:sz w:val="24"/>
          <w:szCs w:val="24"/>
        </w:rPr>
        <w:t xml:space="preserve"> D’une part il</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interconnecte un réseau GSM avec le réseau téléphonique public RTCP/RNIS, d’autre part, il</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est l’interface des bases de données du réseau GSM avec le sous-système radio. Ces bases de</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données, outre qu’elles permettent de contrôler les droits d’accès des usagers au réseau,</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enregistrent la localisation des abonnés. Les bases de données sont l’enregistreur des visiteurs</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 xml:space="preserve">« </w:t>
      </w:r>
      <w:proofErr w:type="spellStart"/>
      <w:r w:rsidR="000D3B5B">
        <w:rPr>
          <w:rFonts w:ascii="Times New Roman" w:hAnsi="Times New Roman" w:cs="Times New Roman"/>
          <w:sz w:val="24"/>
          <w:szCs w:val="24"/>
        </w:rPr>
        <w:t>Visitor</w:t>
      </w:r>
      <w:proofErr w:type="spellEnd"/>
      <w:r w:rsidR="000D3B5B">
        <w:rPr>
          <w:rFonts w:ascii="Times New Roman" w:hAnsi="Times New Roman" w:cs="Times New Roman"/>
          <w:sz w:val="24"/>
          <w:szCs w:val="24"/>
        </w:rPr>
        <w:t xml:space="preserve"> </w:t>
      </w:r>
      <w:r w:rsidR="00956C8D">
        <w:rPr>
          <w:rFonts w:ascii="Times New Roman" w:hAnsi="Times New Roman" w:cs="Times New Roman"/>
          <w:sz w:val="24"/>
          <w:szCs w:val="24"/>
        </w:rPr>
        <w:t xml:space="preserve">Location </w:t>
      </w:r>
      <w:proofErr w:type="spellStart"/>
      <w:r w:rsidR="00956C8D">
        <w:rPr>
          <w:rFonts w:ascii="Times New Roman" w:hAnsi="Times New Roman" w:cs="Times New Roman"/>
          <w:sz w:val="24"/>
          <w:szCs w:val="24"/>
        </w:rPr>
        <w:t>Register</w:t>
      </w:r>
      <w:proofErr w:type="spellEnd"/>
      <w:r w:rsidR="00956C8D">
        <w:rPr>
          <w:rFonts w:ascii="Times New Roman" w:hAnsi="Times New Roman" w:cs="Times New Roman"/>
          <w:sz w:val="24"/>
          <w:szCs w:val="24"/>
        </w:rPr>
        <w:t xml:space="preserve"> » (VLR), le       « </w:t>
      </w:r>
      <w:r w:rsidR="000D3B5B">
        <w:rPr>
          <w:rFonts w:ascii="Times New Roman" w:hAnsi="Times New Roman" w:cs="Times New Roman"/>
          <w:sz w:val="24"/>
          <w:szCs w:val="24"/>
        </w:rPr>
        <w:t xml:space="preserve">Home Location </w:t>
      </w:r>
      <w:proofErr w:type="spellStart"/>
      <w:r w:rsidR="000D3B5B">
        <w:rPr>
          <w:rFonts w:ascii="Times New Roman" w:hAnsi="Times New Roman" w:cs="Times New Roman"/>
          <w:sz w:val="24"/>
          <w:szCs w:val="24"/>
        </w:rPr>
        <w:t>Register</w:t>
      </w:r>
      <w:proofErr w:type="spellEnd"/>
      <w:r w:rsidR="000D3B5B">
        <w:rPr>
          <w:rFonts w:ascii="Times New Roman" w:hAnsi="Times New Roman" w:cs="Times New Roman"/>
          <w:sz w:val="24"/>
          <w:szCs w:val="24"/>
        </w:rPr>
        <w:t xml:space="preserve"> » (HLR) du commutateur,</w:t>
      </w:r>
      <w:r w:rsidR="00956C8D">
        <w:rPr>
          <w:rFonts w:ascii="Times New Roman" w:hAnsi="Times New Roman" w:cs="Times New Roman"/>
          <w:sz w:val="24"/>
          <w:szCs w:val="24"/>
        </w:rPr>
        <w:t xml:space="preserve"> </w:t>
      </w:r>
      <w:r w:rsidR="00D878DD">
        <w:rPr>
          <w:rFonts w:ascii="Times New Roman" w:hAnsi="Times New Roman" w:cs="Times New Roman"/>
          <w:sz w:val="24"/>
          <w:szCs w:val="24"/>
        </w:rPr>
        <w:t xml:space="preserve">et le « </w:t>
      </w:r>
      <w:proofErr w:type="spellStart"/>
      <w:r w:rsidR="00D878DD">
        <w:rPr>
          <w:rFonts w:ascii="Times New Roman" w:hAnsi="Times New Roman" w:cs="Times New Roman"/>
          <w:sz w:val="24"/>
          <w:szCs w:val="24"/>
        </w:rPr>
        <w:t>Au</w:t>
      </w:r>
      <w:r w:rsidR="000D3B5B">
        <w:rPr>
          <w:rFonts w:ascii="Times New Roman" w:hAnsi="Times New Roman" w:cs="Times New Roman"/>
          <w:sz w:val="24"/>
          <w:szCs w:val="24"/>
        </w:rPr>
        <w:t>thentication</w:t>
      </w:r>
      <w:proofErr w:type="spellEnd"/>
      <w:r w:rsidR="000D3B5B">
        <w:rPr>
          <w:rFonts w:ascii="Times New Roman" w:hAnsi="Times New Roman" w:cs="Times New Roman"/>
          <w:sz w:val="24"/>
          <w:szCs w:val="24"/>
        </w:rPr>
        <w:t xml:space="preserve"> Centre » (AUC), La base de données relative aux visiteurs du réseau</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VLR stocke des informations se rapportant à des abonnés qui sont en transit. Le HLR d’un</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abonné d’</w:t>
      </w:r>
      <w:r w:rsidR="00956C8D">
        <w:rPr>
          <w:rFonts w:ascii="Times New Roman" w:hAnsi="Times New Roman" w:cs="Times New Roman"/>
          <w:sz w:val="24"/>
          <w:szCs w:val="24"/>
        </w:rPr>
        <w:t xml:space="preserve">un réseau GSM est une </w:t>
      </w:r>
      <w:r w:rsidR="000D3B5B">
        <w:rPr>
          <w:rFonts w:ascii="Times New Roman" w:hAnsi="Times New Roman" w:cs="Times New Roman"/>
          <w:sz w:val="24"/>
          <w:szCs w:val="24"/>
        </w:rPr>
        <w:t>banque de données. Elle renferme les originaux</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d’informations relatives à cet abonné, notamment le profil de son abonnement. Quand cet</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abonné entre dans le réseau, ou quand il demande l’accès à un service, un équipement du</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 xml:space="preserve">réseau qui veut contrôler la validité des privilèges du demandeur interroge le HLR de l’abonné. Le HLR d’un abonné contient </w:t>
      </w:r>
      <w:r w:rsidR="000D3B5B">
        <w:rPr>
          <w:rFonts w:ascii="Times New Roman" w:hAnsi="Times New Roman" w:cs="Times New Roman"/>
          <w:i/>
          <w:iCs/>
          <w:sz w:val="24"/>
          <w:szCs w:val="24"/>
        </w:rPr>
        <w:t xml:space="preserve">des </w:t>
      </w:r>
      <w:r w:rsidR="000D3B5B">
        <w:rPr>
          <w:rFonts w:ascii="Times New Roman" w:hAnsi="Times New Roman" w:cs="Times New Roman"/>
          <w:sz w:val="24"/>
          <w:szCs w:val="24"/>
        </w:rPr>
        <w:t>informations permanentes. En revanche, un VLR</w:t>
      </w:r>
      <w:r w:rsidR="00956C8D">
        <w:rPr>
          <w:rFonts w:ascii="Times New Roman" w:hAnsi="Times New Roman" w:cs="Times New Roman"/>
          <w:sz w:val="24"/>
          <w:szCs w:val="24"/>
        </w:rPr>
        <w:t xml:space="preserve"> </w:t>
      </w:r>
      <w:r w:rsidR="000D3B5B">
        <w:rPr>
          <w:rFonts w:ascii="Times New Roman" w:hAnsi="Times New Roman" w:cs="Times New Roman"/>
          <w:sz w:val="24"/>
          <w:szCs w:val="24"/>
        </w:rPr>
        <w:t>enregistre les informations temporaires, dynamiques, relatives à une station mobile</w:t>
      </w:r>
      <w:r w:rsidR="007337C8">
        <w:rPr>
          <w:rFonts w:ascii="Times New Roman" w:hAnsi="Times New Roman" w:cs="Times New Roman"/>
          <w:sz w:val="24"/>
          <w:szCs w:val="24"/>
        </w:rPr>
        <w:t xml:space="preserve"> [</w:t>
      </w:r>
      <w:r w:rsidR="00F51137">
        <w:rPr>
          <w:rFonts w:ascii="Times New Roman" w:hAnsi="Times New Roman" w:cs="Times New Roman"/>
          <w:sz w:val="24"/>
          <w:szCs w:val="24"/>
        </w:rPr>
        <w:t>6</w:t>
      </w:r>
      <w:r w:rsidR="007337C8">
        <w:rPr>
          <w:rFonts w:ascii="Times New Roman" w:hAnsi="Times New Roman" w:cs="Times New Roman"/>
          <w:sz w:val="24"/>
          <w:szCs w:val="24"/>
        </w:rPr>
        <w:t>]</w:t>
      </w:r>
      <w:r w:rsidR="000D3B5B">
        <w:rPr>
          <w:rFonts w:ascii="Times New Roman" w:hAnsi="Times New Roman" w:cs="Times New Roman"/>
          <w:sz w:val="24"/>
          <w:szCs w:val="24"/>
        </w:rPr>
        <w:t>.</w:t>
      </w:r>
    </w:p>
    <w:p w:rsidR="005C0F08" w:rsidRDefault="005C0F08" w:rsidP="005C0F08">
      <w:pPr>
        <w:autoSpaceDE w:val="0"/>
        <w:autoSpaceDN w:val="0"/>
        <w:adjustRightInd w:val="0"/>
        <w:spacing w:after="0" w:line="360" w:lineRule="auto"/>
        <w:jc w:val="both"/>
        <w:rPr>
          <w:rFonts w:ascii="Times New Roman" w:hAnsi="Times New Roman" w:cs="Times New Roman"/>
          <w:sz w:val="24"/>
          <w:szCs w:val="24"/>
        </w:rPr>
      </w:pPr>
    </w:p>
    <w:p w:rsidR="00234B64" w:rsidRPr="00DC5E99" w:rsidRDefault="00F16E44" w:rsidP="005C0F08">
      <w:pPr>
        <w:pStyle w:val="Paragraphedeliste"/>
        <w:numPr>
          <w:ilvl w:val="0"/>
          <w:numId w:val="16"/>
        </w:numPr>
        <w:tabs>
          <w:tab w:val="left" w:pos="142"/>
        </w:tabs>
        <w:spacing w:line="360" w:lineRule="auto"/>
        <w:ind w:hanging="938"/>
        <w:jc w:val="both"/>
        <w:rPr>
          <w:rFonts w:ascii="Times New Roman" w:hAnsi="Times New Roman" w:cs="Times New Roman"/>
          <w:b/>
          <w:bCs/>
          <w:sz w:val="28"/>
          <w:szCs w:val="28"/>
        </w:rPr>
      </w:pPr>
      <w:r w:rsidRPr="00DC5E99">
        <w:rPr>
          <w:rFonts w:ascii="Times New Roman" w:hAnsi="Times New Roman" w:cs="Times New Roman"/>
          <w:b/>
          <w:bCs/>
          <w:sz w:val="28"/>
          <w:szCs w:val="28"/>
        </w:rPr>
        <w:lastRenderedPageBreak/>
        <w:t xml:space="preserve">3.2. </w:t>
      </w:r>
      <w:r w:rsidR="00234B64" w:rsidRPr="00DC5E99">
        <w:rPr>
          <w:rFonts w:ascii="Times New Roman" w:hAnsi="Times New Roman" w:cs="Times New Roman"/>
          <w:b/>
          <w:bCs/>
          <w:sz w:val="28"/>
          <w:szCs w:val="28"/>
        </w:rPr>
        <w:t>A</w:t>
      </w:r>
      <w:r w:rsidR="00C96822">
        <w:rPr>
          <w:rFonts w:ascii="Times New Roman" w:hAnsi="Times New Roman" w:cs="Times New Roman"/>
          <w:b/>
          <w:bCs/>
          <w:sz w:val="28"/>
          <w:szCs w:val="28"/>
        </w:rPr>
        <w:t>rchitecture</w:t>
      </w:r>
      <w:r w:rsidR="00234B64" w:rsidRPr="00DC5E99">
        <w:rPr>
          <w:rFonts w:ascii="Times New Roman" w:hAnsi="Times New Roman" w:cs="Times New Roman"/>
          <w:b/>
          <w:bCs/>
          <w:sz w:val="28"/>
          <w:szCs w:val="28"/>
        </w:rPr>
        <w:t xml:space="preserve"> D</w:t>
      </w:r>
      <w:r w:rsidR="00C96822">
        <w:rPr>
          <w:rFonts w:ascii="Times New Roman" w:hAnsi="Times New Roman" w:cs="Times New Roman"/>
          <w:b/>
          <w:bCs/>
          <w:sz w:val="28"/>
          <w:szCs w:val="28"/>
        </w:rPr>
        <w:t>’un</w:t>
      </w:r>
      <w:r w:rsidR="00234B64" w:rsidRPr="00DC5E99">
        <w:rPr>
          <w:rFonts w:ascii="Times New Roman" w:hAnsi="Times New Roman" w:cs="Times New Roman"/>
          <w:b/>
          <w:bCs/>
          <w:sz w:val="28"/>
          <w:szCs w:val="28"/>
        </w:rPr>
        <w:t xml:space="preserve"> R</w:t>
      </w:r>
      <w:r w:rsidR="00C96822">
        <w:rPr>
          <w:rFonts w:ascii="Times New Roman" w:hAnsi="Times New Roman" w:cs="Times New Roman"/>
          <w:b/>
          <w:bCs/>
          <w:sz w:val="28"/>
          <w:szCs w:val="28"/>
        </w:rPr>
        <w:t>éseau</w:t>
      </w:r>
      <w:r w:rsidR="00234B64" w:rsidRPr="00DC5E99">
        <w:rPr>
          <w:rFonts w:ascii="Times New Roman" w:hAnsi="Times New Roman" w:cs="Times New Roman"/>
          <w:b/>
          <w:bCs/>
          <w:sz w:val="28"/>
          <w:szCs w:val="28"/>
        </w:rPr>
        <w:t xml:space="preserve"> GSM :</w:t>
      </w:r>
    </w:p>
    <w:p w:rsidR="00234B64" w:rsidRDefault="00DC094D" w:rsidP="005C0F0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E3C50">
        <w:rPr>
          <w:rFonts w:ascii="Times New Roman" w:hAnsi="Times New Roman" w:cs="Times New Roman"/>
          <w:sz w:val="24"/>
          <w:szCs w:val="24"/>
        </w:rPr>
        <w:t xml:space="preserve">La figure </w:t>
      </w:r>
      <w:r w:rsidR="00EE3C50" w:rsidRPr="00EE3C50">
        <w:rPr>
          <w:rFonts w:ascii="TimesNewRomanPSMT" w:hAnsi="TimesNewRomanPSMT" w:cs="TimesNewRomanPSMT"/>
          <w:sz w:val="24"/>
          <w:szCs w:val="24"/>
        </w:rPr>
        <w:t xml:space="preserve"> </w:t>
      </w:r>
      <w:r w:rsidR="00EE3C50">
        <w:rPr>
          <w:rFonts w:ascii="TimesNewRomanPSMT" w:hAnsi="TimesNewRomanPSMT" w:cs="TimesNewRomanPSMT"/>
          <w:sz w:val="24"/>
          <w:szCs w:val="24"/>
        </w:rPr>
        <w:t>I.3</w:t>
      </w:r>
      <w:r w:rsidR="00EE3C50">
        <w:rPr>
          <w:rFonts w:ascii="Times New Roman" w:hAnsi="Times New Roman" w:cs="Times New Roman"/>
          <w:sz w:val="24"/>
          <w:szCs w:val="24"/>
        </w:rPr>
        <w:t xml:space="preserve"> </w:t>
      </w:r>
      <w:r w:rsidR="00234B64">
        <w:rPr>
          <w:rFonts w:ascii="Times New Roman" w:hAnsi="Times New Roman" w:cs="Times New Roman"/>
          <w:sz w:val="24"/>
          <w:szCs w:val="24"/>
        </w:rPr>
        <w:t>mont</w:t>
      </w:r>
      <w:r w:rsidR="00EE3C50">
        <w:rPr>
          <w:rFonts w:ascii="Times New Roman" w:hAnsi="Times New Roman" w:cs="Times New Roman"/>
          <w:sz w:val="24"/>
          <w:szCs w:val="24"/>
        </w:rPr>
        <w:t xml:space="preserve">re un système GSM et la figure </w:t>
      </w:r>
      <w:r w:rsidR="00EE3C50">
        <w:rPr>
          <w:rFonts w:ascii="TimesNewRomanPSMT" w:hAnsi="TimesNewRomanPSMT" w:cs="TimesNewRomanPSMT"/>
          <w:sz w:val="24"/>
          <w:szCs w:val="24"/>
        </w:rPr>
        <w:t>I.4</w:t>
      </w:r>
      <w:r w:rsidR="00234B64">
        <w:rPr>
          <w:rFonts w:ascii="Times New Roman" w:hAnsi="Times New Roman" w:cs="Times New Roman"/>
          <w:sz w:val="24"/>
          <w:szCs w:val="24"/>
        </w:rPr>
        <w:t xml:space="preserve"> illustre l’architecture de GSM On peut diviser le réseau en 4 parties principales :</w:t>
      </w:r>
    </w:p>
    <w:p w:rsidR="00234B64" w:rsidRDefault="00234B64" w:rsidP="00234B64">
      <w:pPr>
        <w:autoSpaceDE w:val="0"/>
        <w:autoSpaceDN w:val="0"/>
        <w:adjustRightInd w:val="0"/>
        <w:spacing w:after="0" w:line="240" w:lineRule="auto"/>
        <w:rPr>
          <w:rFonts w:ascii="Times New Roman" w:hAnsi="Times New Roman" w:cs="Times New Roman"/>
          <w:sz w:val="24"/>
          <w:szCs w:val="24"/>
        </w:rPr>
      </w:pPr>
    </w:p>
    <w:p w:rsidR="00234B64" w:rsidRDefault="00234B64" w:rsidP="005C0F0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1. La station mobile : MS - Mobile Station</w:t>
      </w:r>
      <w:r w:rsidR="005C0F08">
        <w:rPr>
          <w:rFonts w:ascii="Times New Roman" w:hAnsi="Times New Roman" w:cs="Times New Roman"/>
          <w:sz w:val="24"/>
          <w:szCs w:val="24"/>
        </w:rPr>
        <w:t>.</w:t>
      </w:r>
    </w:p>
    <w:p w:rsidR="00234B64" w:rsidRDefault="00234B64" w:rsidP="005C0F0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2. Le sous-système radio : BSS - Base Station </w:t>
      </w:r>
      <w:proofErr w:type="spellStart"/>
      <w:r>
        <w:rPr>
          <w:rFonts w:ascii="Times New Roman" w:hAnsi="Times New Roman" w:cs="Times New Roman"/>
          <w:sz w:val="24"/>
          <w:szCs w:val="24"/>
        </w:rPr>
        <w:t>Subsystem</w:t>
      </w:r>
      <w:proofErr w:type="spellEnd"/>
      <w:r w:rsidR="005C0F08">
        <w:rPr>
          <w:rFonts w:ascii="Times New Roman" w:hAnsi="Times New Roman" w:cs="Times New Roman"/>
          <w:sz w:val="24"/>
          <w:szCs w:val="24"/>
        </w:rPr>
        <w:t>.</w:t>
      </w:r>
    </w:p>
    <w:p w:rsidR="00234B64" w:rsidRDefault="00234B64" w:rsidP="005C0F0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3. Le sous-système réseau : NSS – Network </w:t>
      </w:r>
      <w:proofErr w:type="spellStart"/>
      <w:r>
        <w:rPr>
          <w:rFonts w:ascii="Times New Roman" w:hAnsi="Times New Roman" w:cs="Times New Roman"/>
          <w:sz w:val="24"/>
          <w:szCs w:val="24"/>
        </w:rPr>
        <w:t>Subsystem</w:t>
      </w:r>
      <w:proofErr w:type="spellEnd"/>
      <w:r w:rsidR="005C0F08">
        <w:rPr>
          <w:rFonts w:ascii="Times New Roman" w:hAnsi="Times New Roman" w:cs="Times New Roman"/>
          <w:sz w:val="24"/>
          <w:szCs w:val="24"/>
        </w:rPr>
        <w:t>.</w:t>
      </w:r>
    </w:p>
    <w:p w:rsidR="00234B64" w:rsidRDefault="00234B64" w:rsidP="005C0F08">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sz w:val="24"/>
          <w:szCs w:val="24"/>
        </w:rPr>
        <w:t xml:space="preserve">4. Le sous-système opération : OSS – </w:t>
      </w:r>
      <w:proofErr w:type="spellStart"/>
      <w:r>
        <w:rPr>
          <w:rFonts w:ascii="Times New Roman" w:hAnsi="Times New Roman" w:cs="Times New Roman"/>
          <w:sz w:val="24"/>
          <w:szCs w:val="24"/>
        </w:rPr>
        <w:t>Operation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Subsystem</w:t>
      </w:r>
      <w:proofErr w:type="spellEnd"/>
      <w:r w:rsidR="005C0F08">
        <w:rPr>
          <w:rFonts w:ascii="Times New Roman" w:hAnsi="Times New Roman" w:cs="Times New Roman"/>
          <w:sz w:val="24"/>
          <w:szCs w:val="24"/>
        </w:rPr>
        <w:t>.</w:t>
      </w:r>
    </w:p>
    <w:p w:rsidR="00234B64" w:rsidRDefault="00234B64" w:rsidP="00234B64">
      <w:pPr>
        <w:autoSpaceDE w:val="0"/>
        <w:autoSpaceDN w:val="0"/>
        <w:adjustRightInd w:val="0"/>
        <w:spacing w:after="0" w:line="240" w:lineRule="auto"/>
        <w:rPr>
          <w:rFonts w:ascii="Times New Roman" w:hAnsi="Times New Roman" w:cs="Times New Roman"/>
          <w:b/>
          <w:bCs/>
          <w:sz w:val="24"/>
          <w:szCs w:val="24"/>
        </w:rPr>
      </w:pPr>
    </w:p>
    <w:p w:rsidR="00234B64" w:rsidRPr="000D3B5B" w:rsidRDefault="00234B64" w:rsidP="00234B64">
      <w:pPr>
        <w:autoSpaceDE w:val="0"/>
        <w:autoSpaceDN w:val="0"/>
        <w:adjustRightInd w:val="0"/>
        <w:spacing w:after="0" w:line="240" w:lineRule="auto"/>
        <w:rPr>
          <w:rFonts w:ascii="Times New Roman" w:hAnsi="Times New Roman" w:cs="Times New Roman"/>
          <w:b/>
          <w:bCs/>
          <w:sz w:val="24"/>
          <w:szCs w:val="24"/>
        </w:rPr>
      </w:pPr>
    </w:p>
    <w:p w:rsidR="00234B64" w:rsidRDefault="00234B64" w:rsidP="00F2491D">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fr-FR"/>
        </w:rPr>
        <w:drawing>
          <wp:inline distT="0" distB="0" distL="0" distR="0">
            <wp:extent cx="4595080" cy="3758714"/>
            <wp:effectExtent l="1905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594419" cy="3758173"/>
                    </a:xfrm>
                    <a:prstGeom prst="rect">
                      <a:avLst/>
                    </a:prstGeom>
                    <a:noFill/>
                    <a:ln w="9525">
                      <a:noFill/>
                      <a:miter lim="800000"/>
                      <a:headEnd/>
                      <a:tailEnd/>
                    </a:ln>
                  </pic:spPr>
                </pic:pic>
              </a:graphicData>
            </a:graphic>
          </wp:inline>
        </w:drawing>
      </w:r>
    </w:p>
    <w:p w:rsidR="0056238A" w:rsidRDefault="00234B64" w:rsidP="005C0F08">
      <w:pPr>
        <w:spacing w:line="360" w:lineRule="auto"/>
        <w:jc w:val="both"/>
        <w:rPr>
          <w:rFonts w:ascii="Times New Roman" w:hAnsi="Times New Roman" w:cs="Times New Roman"/>
          <w:sz w:val="24"/>
          <w:szCs w:val="24"/>
        </w:rPr>
      </w:pPr>
      <w:r w:rsidRPr="00E91EB2">
        <w:rPr>
          <w:rFonts w:ascii="Times New Roman" w:hAnsi="Times New Roman" w:cs="Times New Roman"/>
          <w:b/>
          <w:bCs/>
          <w:sz w:val="24"/>
          <w:szCs w:val="24"/>
        </w:rPr>
        <w:t xml:space="preserve">                        </w:t>
      </w:r>
      <w:r w:rsidR="00F2491D">
        <w:rPr>
          <w:rFonts w:ascii="Times New Roman" w:hAnsi="Times New Roman" w:cs="Times New Roman"/>
          <w:b/>
          <w:bCs/>
          <w:sz w:val="24"/>
          <w:szCs w:val="24"/>
        </w:rPr>
        <w:t xml:space="preserve">          </w:t>
      </w:r>
      <w:r w:rsidRPr="00E91EB2">
        <w:rPr>
          <w:rFonts w:ascii="Times New Roman" w:hAnsi="Times New Roman" w:cs="Times New Roman"/>
          <w:b/>
          <w:bCs/>
          <w:sz w:val="24"/>
          <w:szCs w:val="24"/>
        </w:rPr>
        <w:t xml:space="preserve">        </w:t>
      </w:r>
      <w:r w:rsidR="00E91EB2" w:rsidRPr="00E91EB2">
        <w:rPr>
          <w:rFonts w:ascii="Times New Roman" w:hAnsi="Times New Roman" w:cs="Times New Roman"/>
          <w:b/>
          <w:bCs/>
          <w:sz w:val="24"/>
          <w:szCs w:val="24"/>
        </w:rPr>
        <w:t>Fig.</w:t>
      </w:r>
      <w:r w:rsidR="00EE3C50">
        <w:rPr>
          <w:rFonts w:ascii="Times New Roman" w:hAnsi="Times New Roman" w:cs="Times New Roman"/>
          <w:b/>
          <w:bCs/>
          <w:sz w:val="24"/>
          <w:szCs w:val="24"/>
        </w:rPr>
        <w:t xml:space="preserve"> </w:t>
      </w:r>
      <w:r w:rsidR="00EE3C50" w:rsidRPr="00EE3C50">
        <w:rPr>
          <w:rFonts w:ascii="TimesNewRomanPSMT" w:hAnsi="TimesNewRomanPSMT" w:cs="TimesNewRomanPSMT"/>
          <w:b/>
          <w:bCs/>
          <w:sz w:val="24"/>
          <w:szCs w:val="24"/>
        </w:rPr>
        <w:t>I</w:t>
      </w:r>
      <w:r w:rsidRPr="00E91EB2">
        <w:rPr>
          <w:rFonts w:ascii="Times New Roman" w:hAnsi="Times New Roman" w:cs="Times New Roman"/>
          <w:b/>
          <w:bCs/>
          <w:sz w:val="24"/>
          <w:szCs w:val="24"/>
        </w:rPr>
        <w:t>.3</w:t>
      </w:r>
      <w:r>
        <w:rPr>
          <w:rFonts w:ascii="Times New Roman" w:hAnsi="Times New Roman" w:cs="Times New Roman"/>
          <w:sz w:val="24"/>
          <w:szCs w:val="24"/>
        </w:rPr>
        <w:t> </w:t>
      </w:r>
      <w:r w:rsidRPr="00E91EB2">
        <w:rPr>
          <w:rFonts w:ascii="Times New Roman" w:hAnsi="Times New Roman" w:cs="Times New Roman"/>
          <w:b/>
          <w:bCs/>
          <w:sz w:val="24"/>
          <w:szCs w:val="24"/>
        </w:rPr>
        <w:t>:</w:t>
      </w:r>
      <w:r>
        <w:rPr>
          <w:rFonts w:ascii="Times New Roman" w:hAnsi="Times New Roman" w:cs="Times New Roman"/>
          <w:sz w:val="24"/>
          <w:szCs w:val="24"/>
        </w:rPr>
        <w:t xml:space="preserve"> </w:t>
      </w:r>
      <w:r w:rsidR="00E91EB2">
        <w:rPr>
          <w:rFonts w:ascii="Times New Roman" w:hAnsi="Times New Roman" w:cs="Times New Roman"/>
          <w:sz w:val="24"/>
          <w:szCs w:val="24"/>
        </w:rPr>
        <w:t>S</w:t>
      </w:r>
      <w:r w:rsidR="0056238A">
        <w:rPr>
          <w:rFonts w:ascii="Times New Roman" w:hAnsi="Times New Roman" w:cs="Times New Roman"/>
          <w:sz w:val="24"/>
          <w:szCs w:val="24"/>
        </w:rPr>
        <w:t>ystème de GSM</w:t>
      </w:r>
      <w:r w:rsidR="005A361E">
        <w:rPr>
          <w:rFonts w:ascii="Times New Roman" w:hAnsi="Times New Roman" w:cs="Times New Roman"/>
          <w:sz w:val="24"/>
          <w:szCs w:val="24"/>
        </w:rPr>
        <w:t>.</w:t>
      </w:r>
    </w:p>
    <w:p w:rsidR="0056238A" w:rsidRDefault="0056238A" w:rsidP="0056238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noProof/>
          <w:sz w:val="24"/>
          <w:szCs w:val="24"/>
          <w:lang w:eastAsia="fr-FR"/>
        </w:rPr>
        <w:drawing>
          <wp:inline distT="0" distB="0" distL="0" distR="0">
            <wp:extent cx="4702557" cy="3991555"/>
            <wp:effectExtent l="19050" t="0" r="2793"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4707281" cy="3995565"/>
                    </a:xfrm>
                    <a:prstGeom prst="rect">
                      <a:avLst/>
                    </a:prstGeom>
                    <a:noFill/>
                    <a:ln w="9525">
                      <a:noFill/>
                      <a:miter lim="800000"/>
                      <a:headEnd/>
                      <a:tailEnd/>
                    </a:ln>
                  </pic:spPr>
                </pic:pic>
              </a:graphicData>
            </a:graphic>
          </wp:inline>
        </w:drawing>
      </w:r>
    </w:p>
    <w:p w:rsidR="00131C03" w:rsidRPr="001C4935" w:rsidRDefault="0056238A" w:rsidP="001C4935">
      <w:pPr>
        <w:jc w:val="both"/>
        <w:rPr>
          <w:rFonts w:ascii="Times New Roman" w:hAnsi="Times New Roman" w:cs="Times New Roman"/>
          <w:sz w:val="24"/>
          <w:szCs w:val="24"/>
        </w:rPr>
      </w:pPr>
      <w:r>
        <w:rPr>
          <w:rFonts w:ascii="Times New Roman" w:hAnsi="Times New Roman" w:cs="Times New Roman"/>
          <w:sz w:val="24"/>
          <w:szCs w:val="24"/>
        </w:rPr>
        <w:t xml:space="preserve">                                                </w:t>
      </w:r>
      <w:r w:rsidR="00E91EB2" w:rsidRPr="00E91EB2">
        <w:rPr>
          <w:rFonts w:ascii="Times New Roman" w:hAnsi="Times New Roman" w:cs="Times New Roman"/>
          <w:b/>
          <w:bCs/>
          <w:sz w:val="24"/>
          <w:szCs w:val="24"/>
        </w:rPr>
        <w:t>Fig.</w:t>
      </w:r>
      <w:r w:rsidR="00EE3C50" w:rsidRPr="00EE3C50">
        <w:rPr>
          <w:rFonts w:ascii="TimesNewRomanPSMT" w:hAnsi="TimesNewRomanPSMT" w:cs="TimesNewRomanPSMT"/>
          <w:sz w:val="24"/>
          <w:szCs w:val="24"/>
        </w:rPr>
        <w:t xml:space="preserve"> </w:t>
      </w:r>
      <w:r w:rsidR="00EE3C50" w:rsidRPr="00EE3C50">
        <w:rPr>
          <w:rFonts w:ascii="TimesNewRomanPSMT" w:hAnsi="TimesNewRomanPSMT" w:cs="TimesNewRomanPSMT"/>
          <w:b/>
          <w:bCs/>
          <w:sz w:val="24"/>
          <w:szCs w:val="24"/>
        </w:rPr>
        <w:t>I</w:t>
      </w:r>
      <w:r w:rsidRPr="00E91EB2">
        <w:rPr>
          <w:rFonts w:ascii="Times New Roman" w:hAnsi="Times New Roman" w:cs="Times New Roman"/>
          <w:b/>
          <w:bCs/>
          <w:sz w:val="24"/>
          <w:szCs w:val="24"/>
        </w:rPr>
        <w:t>.4 :</w:t>
      </w:r>
      <w:r w:rsidRPr="0056238A">
        <w:rPr>
          <w:rFonts w:ascii="Times New Roman" w:hAnsi="Times New Roman" w:cs="Times New Roman"/>
          <w:sz w:val="24"/>
          <w:szCs w:val="24"/>
        </w:rPr>
        <w:t xml:space="preserve"> </w:t>
      </w:r>
      <w:r w:rsidR="00E91EB2">
        <w:rPr>
          <w:rFonts w:ascii="Times New Roman" w:hAnsi="Times New Roman" w:cs="Times New Roman"/>
          <w:sz w:val="24"/>
          <w:szCs w:val="24"/>
        </w:rPr>
        <w:t>L</w:t>
      </w:r>
      <w:r w:rsidR="005A361E">
        <w:rPr>
          <w:rFonts w:ascii="Times New Roman" w:hAnsi="Times New Roman" w:cs="Times New Roman"/>
          <w:sz w:val="24"/>
          <w:szCs w:val="24"/>
        </w:rPr>
        <w:t>’architecture de GSM</w:t>
      </w:r>
    </w:p>
    <w:p w:rsidR="0056238A" w:rsidRPr="00DC5E99" w:rsidRDefault="00F16E44" w:rsidP="008345BD">
      <w:pPr>
        <w:pStyle w:val="Paragraphedeliste"/>
        <w:numPr>
          <w:ilvl w:val="0"/>
          <w:numId w:val="44"/>
        </w:numPr>
        <w:tabs>
          <w:tab w:val="left" w:pos="142"/>
        </w:tabs>
        <w:spacing w:after="120" w:line="360" w:lineRule="auto"/>
        <w:ind w:left="1078" w:hanging="936"/>
        <w:jc w:val="both"/>
        <w:rPr>
          <w:rFonts w:ascii="Times New Roman" w:hAnsi="Times New Roman" w:cs="Times New Roman"/>
          <w:sz w:val="28"/>
          <w:szCs w:val="28"/>
        </w:rPr>
      </w:pPr>
      <w:r w:rsidRPr="00DC5E99">
        <w:rPr>
          <w:rFonts w:ascii="Times New Roman" w:hAnsi="Times New Roman" w:cs="Times New Roman"/>
          <w:b/>
          <w:bCs/>
          <w:sz w:val="28"/>
          <w:szCs w:val="28"/>
        </w:rPr>
        <w:t xml:space="preserve">3.3. </w:t>
      </w:r>
      <w:r w:rsidR="0056238A" w:rsidRPr="00DC5E99">
        <w:rPr>
          <w:rFonts w:ascii="Times New Roman" w:hAnsi="Times New Roman" w:cs="Times New Roman"/>
          <w:b/>
          <w:bCs/>
          <w:sz w:val="28"/>
          <w:szCs w:val="28"/>
        </w:rPr>
        <w:t xml:space="preserve">Description des différents sous-systèmes : </w:t>
      </w:r>
    </w:p>
    <w:p w:rsidR="0056238A" w:rsidRPr="00D760A4" w:rsidRDefault="00F16E44" w:rsidP="008345BD">
      <w:pPr>
        <w:pStyle w:val="Paragraphedeliste"/>
        <w:numPr>
          <w:ilvl w:val="0"/>
          <w:numId w:val="18"/>
        </w:numPr>
        <w:tabs>
          <w:tab w:val="left" w:pos="142"/>
        </w:tabs>
        <w:autoSpaceDE w:val="0"/>
        <w:autoSpaceDN w:val="0"/>
        <w:adjustRightInd w:val="0"/>
        <w:spacing w:after="120" w:line="360" w:lineRule="auto"/>
        <w:ind w:left="1078" w:hanging="936"/>
        <w:jc w:val="both"/>
        <w:rPr>
          <w:rFonts w:ascii="Times New Roman" w:hAnsi="Times New Roman" w:cs="Times New Roman"/>
          <w:b/>
          <w:bCs/>
          <w:sz w:val="24"/>
          <w:szCs w:val="24"/>
        </w:rPr>
      </w:pPr>
      <w:r>
        <w:rPr>
          <w:rFonts w:ascii="Times New Roman" w:hAnsi="Times New Roman" w:cs="Times New Roman"/>
          <w:b/>
          <w:bCs/>
          <w:sz w:val="24"/>
          <w:szCs w:val="24"/>
        </w:rPr>
        <w:t xml:space="preserve">3.3.1. </w:t>
      </w:r>
      <w:r w:rsidR="0056238A" w:rsidRPr="00D760A4">
        <w:rPr>
          <w:rFonts w:ascii="Times New Roman" w:hAnsi="Times New Roman" w:cs="Times New Roman"/>
          <w:b/>
          <w:bCs/>
          <w:sz w:val="24"/>
          <w:szCs w:val="24"/>
        </w:rPr>
        <w:t>Station mobile (MS – Mobile Station)</w:t>
      </w:r>
      <w:r w:rsidR="00D67E7C">
        <w:rPr>
          <w:rFonts w:ascii="Times New Roman" w:hAnsi="Times New Roman" w:cs="Times New Roman"/>
          <w:b/>
          <w:bCs/>
          <w:sz w:val="24"/>
          <w:szCs w:val="24"/>
        </w:rPr>
        <w:t> :</w:t>
      </w:r>
    </w:p>
    <w:p w:rsidR="0056238A" w:rsidRDefault="00A471A6"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56238A">
        <w:rPr>
          <w:rFonts w:ascii="Times New Roman" w:hAnsi="Times New Roman" w:cs="Times New Roman"/>
          <w:sz w:val="24"/>
          <w:szCs w:val="24"/>
        </w:rPr>
        <w:t xml:space="preserve">La station mobile est composée d’une part du terminal mobile, et d’autre part du module d’identité d’abonné (SIM – </w:t>
      </w:r>
      <w:proofErr w:type="spellStart"/>
      <w:r w:rsidR="0056238A">
        <w:rPr>
          <w:rFonts w:ascii="Times New Roman" w:hAnsi="Times New Roman" w:cs="Times New Roman"/>
          <w:sz w:val="24"/>
          <w:szCs w:val="24"/>
        </w:rPr>
        <w:t>Subscriber</w:t>
      </w:r>
      <w:proofErr w:type="spellEnd"/>
      <w:r w:rsidR="0056238A">
        <w:rPr>
          <w:rFonts w:ascii="Times New Roman" w:hAnsi="Times New Roman" w:cs="Times New Roman"/>
          <w:sz w:val="24"/>
          <w:szCs w:val="24"/>
        </w:rPr>
        <w:t xml:space="preserve"> </w:t>
      </w:r>
      <w:proofErr w:type="spellStart"/>
      <w:r w:rsidR="0056238A">
        <w:rPr>
          <w:rFonts w:ascii="Times New Roman" w:hAnsi="Times New Roman" w:cs="Times New Roman"/>
          <w:sz w:val="24"/>
          <w:szCs w:val="24"/>
        </w:rPr>
        <w:t>Indentity</w:t>
      </w:r>
      <w:proofErr w:type="spellEnd"/>
      <w:r w:rsidR="0056238A">
        <w:rPr>
          <w:rFonts w:ascii="Times New Roman" w:hAnsi="Times New Roman" w:cs="Times New Roman"/>
          <w:sz w:val="24"/>
          <w:szCs w:val="24"/>
        </w:rPr>
        <w:t xml:space="preserve"> Module). Le terminal mobile est l’appareil utilisé par l’abonné. Différents types de terminal sont prescrits par la norme en fonction de leur application (fixé dans une voiture, portatif) et de leur puissance (de 0.8W à 20W). Chaque terminal mobile est identifié par un code unique IMEI (International Mobile Equipment </w:t>
      </w:r>
      <w:proofErr w:type="spellStart"/>
      <w:r w:rsidR="0056238A">
        <w:rPr>
          <w:rFonts w:ascii="Times New Roman" w:hAnsi="Times New Roman" w:cs="Times New Roman"/>
          <w:sz w:val="24"/>
          <w:szCs w:val="24"/>
        </w:rPr>
        <w:t>Identity</w:t>
      </w:r>
      <w:proofErr w:type="spellEnd"/>
      <w:r w:rsidR="0056238A">
        <w:rPr>
          <w:rFonts w:ascii="Times New Roman" w:hAnsi="Times New Roman" w:cs="Times New Roman"/>
          <w:sz w:val="24"/>
          <w:szCs w:val="24"/>
        </w:rPr>
        <w:t xml:space="preserve">). Ce code est vérifié à chaque utilisation et permet la détection et l’interdiction de terminaux volés. Le SIM est une carte à puces qui contient dans sa mémoire le code IMSI (International Mobile </w:t>
      </w:r>
      <w:proofErr w:type="spellStart"/>
      <w:r w:rsidR="0056238A">
        <w:rPr>
          <w:rFonts w:ascii="Times New Roman" w:hAnsi="Times New Roman" w:cs="Times New Roman"/>
          <w:sz w:val="24"/>
          <w:szCs w:val="24"/>
        </w:rPr>
        <w:t>Subscriber</w:t>
      </w:r>
      <w:proofErr w:type="spellEnd"/>
      <w:r w:rsidR="0056238A">
        <w:rPr>
          <w:rFonts w:ascii="Times New Roman" w:hAnsi="Times New Roman" w:cs="Times New Roman"/>
          <w:sz w:val="24"/>
          <w:szCs w:val="24"/>
        </w:rPr>
        <w:t xml:space="preserve"> </w:t>
      </w:r>
      <w:proofErr w:type="spellStart"/>
      <w:r w:rsidR="0056238A">
        <w:rPr>
          <w:rFonts w:ascii="Times New Roman" w:hAnsi="Times New Roman" w:cs="Times New Roman"/>
          <w:sz w:val="24"/>
          <w:szCs w:val="24"/>
        </w:rPr>
        <w:t>Indentity</w:t>
      </w:r>
      <w:proofErr w:type="spellEnd"/>
      <w:r w:rsidR="0056238A">
        <w:rPr>
          <w:rFonts w:ascii="Times New Roman" w:hAnsi="Times New Roman" w:cs="Times New Roman"/>
          <w:sz w:val="24"/>
          <w:szCs w:val="24"/>
        </w:rPr>
        <w:t>) qui identifie l’abonné de même que les renseignements relatifs à l’abonnement (services auxquels l’abonné a droit). Cette carte peut être utilisée sur plusieurs appareils. Il est à noter que l’usager ne connaît pas son IMSI mais il peut protéger sa carte à puce à l’aide d’un numéro d’identification personnel à 4 chiffres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[7</w:t>
      </w:r>
      <w:r w:rsidR="006522D2">
        <w:rPr>
          <w:rFonts w:ascii="Times New Roman" w:hAnsi="Times New Roman" w:cs="Times New Roman"/>
          <w:sz w:val="24"/>
          <w:szCs w:val="24"/>
        </w:rPr>
        <w:t>]</w:t>
      </w:r>
      <w:r w:rsidR="0056238A">
        <w:rPr>
          <w:rFonts w:ascii="Times New Roman" w:hAnsi="Times New Roman" w:cs="Times New Roman"/>
          <w:sz w:val="24"/>
          <w:szCs w:val="24"/>
        </w:rPr>
        <w:t>.</w:t>
      </w:r>
    </w:p>
    <w:p w:rsidR="0056238A" w:rsidRDefault="0056238A" w:rsidP="0056238A">
      <w:pPr>
        <w:autoSpaceDE w:val="0"/>
        <w:autoSpaceDN w:val="0"/>
        <w:adjustRightInd w:val="0"/>
        <w:spacing w:after="0" w:line="240" w:lineRule="auto"/>
        <w:jc w:val="both"/>
        <w:rPr>
          <w:rFonts w:ascii="Times New Roman" w:hAnsi="Times New Roman" w:cs="Times New Roman"/>
          <w:sz w:val="24"/>
          <w:szCs w:val="24"/>
        </w:rPr>
      </w:pPr>
    </w:p>
    <w:p w:rsidR="001C4935" w:rsidRDefault="001C4935" w:rsidP="001C4935">
      <w:pPr>
        <w:pStyle w:val="Paragraphedeliste"/>
        <w:tabs>
          <w:tab w:val="left" w:pos="142"/>
        </w:tabs>
        <w:autoSpaceDE w:val="0"/>
        <w:autoSpaceDN w:val="0"/>
        <w:adjustRightInd w:val="0"/>
        <w:spacing w:after="0"/>
        <w:ind w:left="1080"/>
        <w:jc w:val="both"/>
        <w:rPr>
          <w:rFonts w:ascii="Times New Roman" w:hAnsi="Times New Roman" w:cs="Times New Roman"/>
          <w:b/>
          <w:bCs/>
          <w:sz w:val="24"/>
          <w:szCs w:val="24"/>
        </w:rPr>
      </w:pPr>
    </w:p>
    <w:p w:rsidR="001C4935" w:rsidRDefault="001C4935" w:rsidP="001C4935">
      <w:pPr>
        <w:pStyle w:val="Paragraphedeliste"/>
        <w:tabs>
          <w:tab w:val="left" w:pos="142"/>
        </w:tabs>
        <w:autoSpaceDE w:val="0"/>
        <w:autoSpaceDN w:val="0"/>
        <w:adjustRightInd w:val="0"/>
        <w:spacing w:after="0"/>
        <w:ind w:left="1080"/>
        <w:jc w:val="both"/>
        <w:rPr>
          <w:rFonts w:ascii="Times New Roman" w:hAnsi="Times New Roman" w:cs="Times New Roman"/>
          <w:b/>
          <w:bCs/>
          <w:sz w:val="24"/>
          <w:szCs w:val="24"/>
        </w:rPr>
      </w:pPr>
    </w:p>
    <w:p w:rsidR="0056238A" w:rsidRPr="00D760A4" w:rsidRDefault="00F16E44" w:rsidP="008345BD">
      <w:pPr>
        <w:pStyle w:val="Paragraphedeliste"/>
        <w:numPr>
          <w:ilvl w:val="0"/>
          <w:numId w:val="19"/>
        </w:numPr>
        <w:tabs>
          <w:tab w:val="left" w:pos="142"/>
        </w:tabs>
        <w:autoSpaceDE w:val="0"/>
        <w:autoSpaceDN w:val="0"/>
        <w:adjustRightInd w:val="0"/>
        <w:spacing w:after="0" w:line="360" w:lineRule="auto"/>
        <w:ind w:hanging="938"/>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3.3.2. </w:t>
      </w:r>
      <w:r w:rsidR="0056238A" w:rsidRPr="00D760A4">
        <w:rPr>
          <w:rFonts w:ascii="Times New Roman" w:hAnsi="Times New Roman" w:cs="Times New Roman"/>
          <w:b/>
          <w:bCs/>
          <w:sz w:val="24"/>
          <w:szCs w:val="24"/>
        </w:rPr>
        <w:t>Le sous-système radio (BSS – Base Station System)</w:t>
      </w:r>
      <w:r w:rsidR="00D67E7C">
        <w:rPr>
          <w:rFonts w:ascii="Times New Roman" w:hAnsi="Times New Roman" w:cs="Times New Roman"/>
          <w:b/>
          <w:bCs/>
          <w:sz w:val="24"/>
          <w:szCs w:val="24"/>
        </w:rPr>
        <w:t> :</w:t>
      </w:r>
    </w:p>
    <w:p w:rsidR="0056238A" w:rsidRDefault="00A471A6"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C094D">
        <w:rPr>
          <w:rFonts w:ascii="Times New Roman" w:hAnsi="Times New Roman" w:cs="Times New Roman"/>
          <w:sz w:val="24"/>
          <w:szCs w:val="24"/>
        </w:rPr>
        <w:t xml:space="preserve">     </w:t>
      </w:r>
      <w:r w:rsidR="0056238A">
        <w:rPr>
          <w:rFonts w:ascii="Times New Roman" w:hAnsi="Times New Roman" w:cs="Times New Roman"/>
          <w:sz w:val="24"/>
          <w:szCs w:val="24"/>
        </w:rPr>
        <w:t xml:space="preserve">Le sous-système radio comprend 2 parties. La première, appelée station de base (BTS – Base </w:t>
      </w:r>
      <w:proofErr w:type="spellStart"/>
      <w:r w:rsidR="0056238A">
        <w:rPr>
          <w:rFonts w:ascii="Times New Roman" w:hAnsi="Times New Roman" w:cs="Times New Roman"/>
          <w:sz w:val="24"/>
          <w:szCs w:val="24"/>
        </w:rPr>
        <w:t>Transceiver</w:t>
      </w:r>
      <w:proofErr w:type="spellEnd"/>
      <w:r w:rsidR="0056238A">
        <w:rPr>
          <w:rFonts w:ascii="Times New Roman" w:hAnsi="Times New Roman" w:cs="Times New Roman"/>
          <w:sz w:val="24"/>
          <w:szCs w:val="24"/>
        </w:rPr>
        <w:t xml:space="preserve">  Station),   consiste  en   un  ou  un    ensemble    d’émetteurs-récepteurs   et   leur</w:t>
      </w:r>
      <w:r w:rsidR="00DC094D">
        <w:rPr>
          <w:rFonts w:ascii="Times New Roman" w:hAnsi="Times New Roman" w:cs="Times New Roman"/>
          <w:sz w:val="24"/>
          <w:szCs w:val="24"/>
        </w:rPr>
        <w:t xml:space="preserve"> </w:t>
      </w:r>
      <w:r w:rsidR="00F16E44">
        <w:rPr>
          <w:rFonts w:ascii="Times New Roman" w:hAnsi="Times New Roman" w:cs="Times New Roman"/>
          <w:sz w:val="24"/>
          <w:szCs w:val="24"/>
        </w:rPr>
        <w:t>Antenne</w:t>
      </w:r>
      <w:r w:rsidR="0056238A">
        <w:rPr>
          <w:rFonts w:ascii="Times New Roman" w:hAnsi="Times New Roman" w:cs="Times New Roman"/>
          <w:sz w:val="24"/>
          <w:szCs w:val="24"/>
        </w:rPr>
        <w:t xml:space="preserve">. Généralement, une BTS est </w:t>
      </w:r>
      <w:proofErr w:type="gramStart"/>
      <w:r w:rsidR="0056238A">
        <w:rPr>
          <w:rFonts w:ascii="Times New Roman" w:hAnsi="Times New Roman" w:cs="Times New Roman"/>
          <w:sz w:val="24"/>
          <w:szCs w:val="24"/>
        </w:rPr>
        <w:t>associée</w:t>
      </w:r>
      <w:proofErr w:type="gramEnd"/>
      <w:r w:rsidR="0056238A">
        <w:rPr>
          <w:rFonts w:ascii="Times New Roman" w:hAnsi="Times New Roman" w:cs="Times New Roman"/>
          <w:sz w:val="24"/>
          <w:szCs w:val="24"/>
        </w:rPr>
        <w:t xml:space="preserve"> à une cellule et est située au centre de </w:t>
      </w:r>
      <w:proofErr w:type="spellStart"/>
      <w:r w:rsidR="0056238A">
        <w:rPr>
          <w:rFonts w:ascii="Times New Roman" w:hAnsi="Times New Roman" w:cs="Times New Roman"/>
          <w:sz w:val="24"/>
          <w:szCs w:val="24"/>
        </w:rPr>
        <w:t>celleci</w:t>
      </w:r>
      <w:proofErr w:type="spellEnd"/>
      <w:r w:rsidR="0056238A">
        <w:rPr>
          <w:rFonts w:ascii="Times New Roman" w:hAnsi="Times New Roman" w:cs="Times New Roman"/>
          <w:sz w:val="24"/>
          <w:szCs w:val="24"/>
        </w:rPr>
        <w:t xml:space="preserve">. La communication entre la station mobile et la station de base est réalisée par l’interface Um, appelé aussi interface air ou lien radio. La seconde partie est le contrôleur de station de base (BSC – Base Station </w:t>
      </w:r>
      <w:proofErr w:type="spellStart"/>
      <w:r w:rsidR="0056238A">
        <w:rPr>
          <w:rFonts w:ascii="Times New Roman" w:hAnsi="Times New Roman" w:cs="Times New Roman"/>
          <w:sz w:val="24"/>
          <w:szCs w:val="24"/>
        </w:rPr>
        <w:t>Controler</w:t>
      </w:r>
      <w:proofErr w:type="spellEnd"/>
      <w:r w:rsidR="0056238A">
        <w:rPr>
          <w:rFonts w:ascii="Times New Roman" w:hAnsi="Times New Roman" w:cs="Times New Roman"/>
          <w:sz w:val="24"/>
          <w:szCs w:val="24"/>
        </w:rPr>
        <w:t xml:space="preserve">) dont le rôle est de gérer les ressources radio (configuration des canaux, transfert intercellulaire) d’une ou plusieurs stations de base (BTS), en plus d’établir le lien physique (via l’interface A) entre les BTS et le commutateur de service mobile (MSC – Mobile </w:t>
      </w:r>
      <w:proofErr w:type="spellStart"/>
      <w:r w:rsidR="0056238A">
        <w:rPr>
          <w:rFonts w:ascii="Times New Roman" w:hAnsi="Times New Roman" w:cs="Times New Roman"/>
          <w:sz w:val="24"/>
          <w:szCs w:val="24"/>
        </w:rPr>
        <w:t>Switching</w:t>
      </w:r>
      <w:proofErr w:type="spellEnd"/>
      <w:r w:rsidR="0056238A">
        <w:rPr>
          <w:rFonts w:ascii="Times New Roman" w:hAnsi="Times New Roman" w:cs="Times New Roman"/>
          <w:sz w:val="24"/>
          <w:szCs w:val="24"/>
        </w:rPr>
        <w:t xml:space="preserve"> Center), que nous verrons dans la section suivante</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sidR="0056238A">
        <w:rPr>
          <w:rFonts w:ascii="Times New Roman" w:hAnsi="Times New Roman" w:cs="Times New Roman"/>
          <w:sz w:val="24"/>
          <w:szCs w:val="24"/>
        </w:rPr>
        <w:t>.</w:t>
      </w:r>
    </w:p>
    <w:p w:rsidR="001D4305" w:rsidRDefault="001D4305" w:rsidP="0056238A">
      <w:pPr>
        <w:autoSpaceDE w:val="0"/>
        <w:autoSpaceDN w:val="0"/>
        <w:adjustRightInd w:val="0"/>
        <w:spacing w:after="0" w:line="240" w:lineRule="auto"/>
        <w:jc w:val="both"/>
        <w:rPr>
          <w:rFonts w:ascii="Times New Roman" w:hAnsi="Times New Roman" w:cs="Times New Roman"/>
          <w:sz w:val="24"/>
          <w:szCs w:val="24"/>
        </w:rPr>
      </w:pPr>
    </w:p>
    <w:p w:rsidR="001D4305" w:rsidRPr="00D760A4" w:rsidRDefault="00F16E44" w:rsidP="001C4935">
      <w:pPr>
        <w:pStyle w:val="Paragraphedeliste"/>
        <w:numPr>
          <w:ilvl w:val="0"/>
          <w:numId w:val="20"/>
        </w:numPr>
        <w:tabs>
          <w:tab w:val="left" w:pos="142"/>
        </w:tabs>
        <w:autoSpaceDE w:val="0"/>
        <w:autoSpaceDN w:val="0"/>
        <w:adjustRightInd w:val="0"/>
        <w:spacing w:after="0" w:line="360" w:lineRule="auto"/>
        <w:ind w:hanging="938"/>
        <w:jc w:val="both"/>
        <w:rPr>
          <w:rFonts w:ascii="Times New Roman" w:hAnsi="Times New Roman" w:cs="Times New Roman"/>
          <w:b/>
          <w:bCs/>
          <w:sz w:val="24"/>
          <w:szCs w:val="24"/>
        </w:rPr>
      </w:pPr>
      <w:r>
        <w:rPr>
          <w:rFonts w:ascii="Times New Roman" w:hAnsi="Times New Roman" w:cs="Times New Roman"/>
          <w:b/>
          <w:bCs/>
          <w:sz w:val="24"/>
          <w:szCs w:val="24"/>
        </w:rPr>
        <w:t xml:space="preserve">3.3.3. </w:t>
      </w:r>
      <w:r w:rsidR="001D4305" w:rsidRPr="00D760A4">
        <w:rPr>
          <w:rFonts w:ascii="Times New Roman" w:hAnsi="Times New Roman" w:cs="Times New Roman"/>
          <w:b/>
          <w:bCs/>
          <w:sz w:val="24"/>
          <w:szCs w:val="24"/>
        </w:rPr>
        <w:t>Le sous-système réseau (NSS)</w:t>
      </w:r>
      <w:r w:rsidR="00D67E7C">
        <w:rPr>
          <w:rFonts w:ascii="Times New Roman" w:hAnsi="Times New Roman" w:cs="Times New Roman"/>
          <w:b/>
          <w:bCs/>
          <w:sz w:val="24"/>
          <w:szCs w:val="24"/>
        </w:rPr>
        <w:t> :</w:t>
      </w:r>
    </w:p>
    <w:p w:rsidR="001D4305" w:rsidRDefault="00A471A6"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1D4305">
        <w:rPr>
          <w:rFonts w:ascii="Times New Roman" w:hAnsi="Times New Roman" w:cs="Times New Roman"/>
          <w:sz w:val="24"/>
          <w:szCs w:val="24"/>
        </w:rPr>
        <w:t>Le rôle principal de ce sous-système est de gérer les communications entre les abonnés et les autres usagers qui peuvent être d’autres abonnés, des usagers sur le réseau RNIS ou des usagers de réseaux téléphoniques fixes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6</w:t>
      </w:r>
      <w:r w:rsidR="006522D2">
        <w:rPr>
          <w:rFonts w:ascii="Times New Roman" w:hAnsi="Times New Roman" w:cs="Times New Roman"/>
          <w:sz w:val="24"/>
          <w:szCs w:val="24"/>
        </w:rPr>
        <w:t>]</w:t>
      </w:r>
      <w:r w:rsidR="001D4305">
        <w:rPr>
          <w:rFonts w:ascii="Times New Roman" w:hAnsi="Times New Roman" w:cs="Times New Roman"/>
          <w:sz w:val="24"/>
          <w:szCs w:val="24"/>
        </w:rPr>
        <w:t>.</w:t>
      </w:r>
    </w:p>
    <w:p w:rsidR="001D4305" w:rsidRDefault="001D4305" w:rsidP="001D4305">
      <w:pPr>
        <w:autoSpaceDE w:val="0"/>
        <w:autoSpaceDN w:val="0"/>
        <w:adjustRightInd w:val="0"/>
        <w:spacing w:after="0" w:line="240" w:lineRule="auto"/>
        <w:jc w:val="both"/>
        <w:rPr>
          <w:rFonts w:ascii="Times New Roman" w:hAnsi="Times New Roman" w:cs="Times New Roman"/>
          <w:b/>
          <w:bCs/>
          <w:sz w:val="24"/>
          <w:szCs w:val="24"/>
        </w:rPr>
      </w:pPr>
    </w:p>
    <w:p w:rsidR="001D4305" w:rsidRPr="00F16E44" w:rsidRDefault="001D4305" w:rsidP="001C4935">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 xml:space="preserve">Commutateur de service mobile (MSC - Mobile </w:t>
      </w:r>
      <w:proofErr w:type="spellStart"/>
      <w:r w:rsidRPr="00F16E44">
        <w:rPr>
          <w:rFonts w:ascii="Times New Roman" w:hAnsi="Times New Roman" w:cs="Times New Roman"/>
          <w:b/>
          <w:bCs/>
          <w:sz w:val="24"/>
          <w:szCs w:val="24"/>
        </w:rPr>
        <w:t>Switching</w:t>
      </w:r>
      <w:proofErr w:type="spellEnd"/>
      <w:r w:rsidRPr="00F16E44">
        <w:rPr>
          <w:rFonts w:ascii="Times New Roman" w:hAnsi="Times New Roman" w:cs="Times New Roman"/>
          <w:b/>
          <w:bCs/>
          <w:sz w:val="24"/>
          <w:szCs w:val="24"/>
        </w:rPr>
        <w:t xml:space="preserve"> Center)</w:t>
      </w:r>
      <w:r w:rsidR="00D67E7C">
        <w:rPr>
          <w:rFonts w:ascii="Times New Roman" w:hAnsi="Times New Roman" w:cs="Times New Roman"/>
          <w:b/>
          <w:bCs/>
          <w:sz w:val="24"/>
          <w:szCs w:val="24"/>
        </w:rPr>
        <w:t> :</w:t>
      </w:r>
    </w:p>
    <w:p w:rsidR="001D4305" w:rsidRDefault="00867827"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D4305">
        <w:rPr>
          <w:rFonts w:ascii="Times New Roman" w:hAnsi="Times New Roman" w:cs="Times New Roman"/>
          <w:sz w:val="24"/>
          <w:szCs w:val="24"/>
        </w:rPr>
        <w:t xml:space="preserve">Cet élément peut être considéré comme le </w:t>
      </w:r>
      <w:proofErr w:type="spellStart"/>
      <w:r w:rsidR="001D4305">
        <w:rPr>
          <w:rFonts w:ascii="Times New Roman" w:hAnsi="Times New Roman" w:cs="Times New Roman"/>
          <w:sz w:val="24"/>
          <w:szCs w:val="24"/>
        </w:rPr>
        <w:t>coeur</w:t>
      </w:r>
      <w:proofErr w:type="spellEnd"/>
      <w:r w:rsidR="001D4305">
        <w:rPr>
          <w:rFonts w:ascii="Times New Roman" w:hAnsi="Times New Roman" w:cs="Times New Roman"/>
          <w:sz w:val="24"/>
          <w:szCs w:val="24"/>
        </w:rPr>
        <w:t xml:space="preserve"> d’un système cellulaire puisqu’il fait la gestion des appels et de tout ce qui est lié à l’identité des abonnés, à leur enregistrement et à leur localisation. Le MSC agit en somme comme un nœud d’un réseau commuté. </w:t>
      </w:r>
    </w:p>
    <w:p w:rsidR="00F16E44" w:rsidRDefault="00F16E44" w:rsidP="00F16E44">
      <w:pPr>
        <w:tabs>
          <w:tab w:val="left" w:pos="142"/>
        </w:tabs>
        <w:autoSpaceDE w:val="0"/>
        <w:autoSpaceDN w:val="0"/>
        <w:adjustRightInd w:val="0"/>
        <w:spacing w:after="0" w:line="240" w:lineRule="auto"/>
        <w:jc w:val="both"/>
        <w:rPr>
          <w:rFonts w:ascii="Times New Roman" w:hAnsi="Times New Roman" w:cs="Times New Roman"/>
          <w:sz w:val="24"/>
          <w:szCs w:val="24"/>
        </w:rPr>
      </w:pPr>
    </w:p>
    <w:p w:rsidR="001D4305" w:rsidRPr="00F16E44" w:rsidRDefault="001D4305" w:rsidP="001C4935">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Commutateur d’entrée de service mobile (GMSC – Gateway MSC)</w:t>
      </w:r>
      <w:r w:rsidR="00D67E7C">
        <w:rPr>
          <w:rFonts w:ascii="Times New Roman" w:hAnsi="Times New Roman" w:cs="Times New Roman"/>
          <w:b/>
          <w:bCs/>
          <w:sz w:val="24"/>
          <w:szCs w:val="24"/>
        </w:rPr>
        <w:t> :</w:t>
      </w:r>
    </w:p>
    <w:p w:rsidR="001D4305" w:rsidRDefault="001D4305"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Ce commutateur est l’interface entre le réseau cellulaire et le réseau téléphonique publique. Le GMSC est chargé d’acheminer les appels du réseau fixe à un usager GMS.</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1D4305" w:rsidRPr="00F16E44" w:rsidRDefault="00F16E44" w:rsidP="001C4935">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 xml:space="preserve"> </w:t>
      </w:r>
      <w:r w:rsidR="001D4305" w:rsidRPr="00F16E44">
        <w:rPr>
          <w:rFonts w:ascii="Times New Roman" w:hAnsi="Times New Roman" w:cs="Times New Roman"/>
          <w:b/>
          <w:bCs/>
          <w:sz w:val="24"/>
          <w:szCs w:val="24"/>
        </w:rPr>
        <w:t xml:space="preserve">Registre des abonnés locaux (HLR – Home Location </w:t>
      </w:r>
      <w:proofErr w:type="spellStart"/>
      <w:r w:rsidR="001D4305" w:rsidRPr="00F16E44">
        <w:rPr>
          <w:rFonts w:ascii="Times New Roman" w:hAnsi="Times New Roman" w:cs="Times New Roman"/>
          <w:b/>
          <w:bCs/>
          <w:sz w:val="24"/>
          <w:szCs w:val="24"/>
        </w:rPr>
        <w:t>Register</w:t>
      </w:r>
      <w:proofErr w:type="spellEnd"/>
      <w:r w:rsidR="001D4305" w:rsidRPr="00F16E44">
        <w:rPr>
          <w:rFonts w:ascii="Times New Roman" w:hAnsi="Times New Roman" w:cs="Times New Roman"/>
          <w:b/>
          <w:bCs/>
          <w:sz w:val="24"/>
          <w:szCs w:val="24"/>
        </w:rPr>
        <w:t>)</w:t>
      </w:r>
      <w:r w:rsidR="00D67E7C">
        <w:rPr>
          <w:rFonts w:ascii="Times New Roman" w:hAnsi="Times New Roman" w:cs="Times New Roman"/>
          <w:b/>
          <w:bCs/>
          <w:sz w:val="24"/>
          <w:szCs w:val="24"/>
        </w:rPr>
        <w:t> :</w:t>
      </w:r>
    </w:p>
    <w:p w:rsidR="001D4305" w:rsidRDefault="001D4305"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Il s’agit d’une base de données contenant les informations sur les abonnés appartenant à la région desservie par le commutateur de services mobiles (MSC). Cette base de données contient également la position courante de ses abonnés.</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1D4305" w:rsidRPr="00F16E44" w:rsidRDefault="001D4305" w:rsidP="001C4935">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 xml:space="preserve">Registre des abonnés visiteurs (VLR – </w:t>
      </w:r>
      <w:proofErr w:type="spellStart"/>
      <w:r w:rsidRPr="00F16E44">
        <w:rPr>
          <w:rFonts w:ascii="Times New Roman" w:hAnsi="Times New Roman" w:cs="Times New Roman"/>
          <w:b/>
          <w:bCs/>
          <w:sz w:val="24"/>
          <w:szCs w:val="24"/>
        </w:rPr>
        <w:t>Visitor</w:t>
      </w:r>
      <w:proofErr w:type="spellEnd"/>
      <w:r w:rsidRPr="00F16E44">
        <w:rPr>
          <w:rFonts w:ascii="Times New Roman" w:hAnsi="Times New Roman" w:cs="Times New Roman"/>
          <w:b/>
          <w:bCs/>
          <w:sz w:val="24"/>
          <w:szCs w:val="24"/>
        </w:rPr>
        <w:t xml:space="preserve"> Location </w:t>
      </w:r>
      <w:proofErr w:type="spellStart"/>
      <w:r w:rsidRPr="00F16E44">
        <w:rPr>
          <w:rFonts w:ascii="Times New Roman" w:hAnsi="Times New Roman" w:cs="Times New Roman"/>
          <w:b/>
          <w:bCs/>
          <w:sz w:val="24"/>
          <w:szCs w:val="24"/>
        </w:rPr>
        <w:t>Register</w:t>
      </w:r>
      <w:proofErr w:type="spellEnd"/>
      <w:r w:rsidRPr="00F16E44">
        <w:rPr>
          <w:rFonts w:ascii="Times New Roman" w:hAnsi="Times New Roman" w:cs="Times New Roman"/>
          <w:b/>
          <w:bCs/>
          <w:sz w:val="24"/>
          <w:szCs w:val="24"/>
        </w:rPr>
        <w:t>)</w:t>
      </w:r>
      <w:r w:rsidR="00D67E7C">
        <w:rPr>
          <w:rFonts w:ascii="Times New Roman" w:hAnsi="Times New Roman" w:cs="Times New Roman"/>
          <w:b/>
          <w:bCs/>
          <w:sz w:val="24"/>
          <w:szCs w:val="24"/>
        </w:rPr>
        <w:t> :</w:t>
      </w:r>
    </w:p>
    <w:p w:rsidR="001D4305" w:rsidRDefault="001D4305"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Cette base de données contient temporairement des informations sur les abonnés qui visitent une région desservie par un MSC autre que celui auquel ils sont abonnés. Ces informations proviennent du HLR auquel l’abonné est enregistré et indiquent les services auxquels </w:t>
      </w:r>
      <w:r>
        <w:rPr>
          <w:rFonts w:ascii="Times New Roman" w:hAnsi="Times New Roman" w:cs="Times New Roman"/>
          <w:sz w:val="24"/>
          <w:szCs w:val="24"/>
        </w:rPr>
        <w:lastRenderedPageBreak/>
        <w:t>l’abonné a droit. Ce transfert d’informations se fait qu’une seule fois et n’est effacé que lorsque l’abonné ferme son appareil ou quitte la région du MSC courant. En procédant ainsi, le VLR n’a pas à interroger le HLR chaque fois qu’une communication est demandée par ou pour l’abonné visiteur. Il est à noter que le VLR est toujours associé à un MSC.</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1D4305" w:rsidRPr="00F16E44" w:rsidRDefault="001D4305" w:rsidP="008345BD">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Centre d’authenticité (</w:t>
      </w:r>
      <w:proofErr w:type="spellStart"/>
      <w:r w:rsidRPr="00F16E44">
        <w:rPr>
          <w:rFonts w:ascii="Times New Roman" w:hAnsi="Times New Roman" w:cs="Times New Roman"/>
          <w:b/>
          <w:bCs/>
          <w:sz w:val="24"/>
          <w:szCs w:val="24"/>
        </w:rPr>
        <w:t>AuC</w:t>
      </w:r>
      <w:proofErr w:type="spellEnd"/>
      <w:r w:rsidRPr="00F16E44">
        <w:rPr>
          <w:rFonts w:ascii="Times New Roman" w:hAnsi="Times New Roman" w:cs="Times New Roman"/>
          <w:b/>
          <w:bCs/>
          <w:sz w:val="24"/>
          <w:szCs w:val="24"/>
        </w:rPr>
        <w:t xml:space="preserve"> – </w:t>
      </w:r>
      <w:proofErr w:type="spellStart"/>
      <w:r w:rsidRPr="00F16E44">
        <w:rPr>
          <w:rFonts w:ascii="Times New Roman" w:hAnsi="Times New Roman" w:cs="Times New Roman"/>
          <w:b/>
          <w:bCs/>
          <w:sz w:val="24"/>
          <w:szCs w:val="24"/>
        </w:rPr>
        <w:t>Authentication</w:t>
      </w:r>
      <w:proofErr w:type="spellEnd"/>
      <w:r w:rsidRPr="00F16E44">
        <w:rPr>
          <w:rFonts w:ascii="Times New Roman" w:hAnsi="Times New Roman" w:cs="Times New Roman"/>
          <w:b/>
          <w:bCs/>
          <w:sz w:val="24"/>
          <w:szCs w:val="24"/>
        </w:rPr>
        <w:t xml:space="preserve"> Center)</w:t>
      </w:r>
      <w:r w:rsidR="00D67E7C">
        <w:rPr>
          <w:rFonts w:ascii="Times New Roman" w:hAnsi="Times New Roman" w:cs="Times New Roman"/>
          <w:b/>
          <w:bCs/>
          <w:sz w:val="24"/>
          <w:szCs w:val="24"/>
        </w:rPr>
        <w:t> :</w:t>
      </w:r>
    </w:p>
    <w:p w:rsidR="001D4305" w:rsidRDefault="001D4305" w:rsidP="001C4935">
      <w:pPr>
        <w:autoSpaceDE w:val="0"/>
        <w:autoSpaceDN w:val="0"/>
        <w:adjustRightInd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Le </w:t>
      </w:r>
      <w:proofErr w:type="spellStart"/>
      <w:r>
        <w:rPr>
          <w:rFonts w:ascii="Times New Roman" w:hAnsi="Times New Roman" w:cs="Times New Roman"/>
          <w:sz w:val="24"/>
          <w:szCs w:val="24"/>
        </w:rPr>
        <w:t>AuC</w:t>
      </w:r>
      <w:proofErr w:type="spellEnd"/>
      <w:proofErr w:type="gramEnd"/>
      <w:r>
        <w:rPr>
          <w:rFonts w:ascii="Times New Roman" w:hAnsi="Times New Roman" w:cs="Times New Roman"/>
          <w:sz w:val="24"/>
          <w:szCs w:val="24"/>
        </w:rPr>
        <w:t xml:space="preserve"> est une base de données protégée qui contient une copie de la clé secrète inscrite sur la SIM de chaque abonné. Cette clé est utilisée pour vérifier l’authenticité de l’abonné et pour l’encryptage des données envoyées.</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1D4305" w:rsidRPr="00F16E44" w:rsidRDefault="001D4305" w:rsidP="001C4935">
      <w:pPr>
        <w:pStyle w:val="Paragraphedeliste"/>
        <w:numPr>
          <w:ilvl w:val="0"/>
          <w:numId w:val="41"/>
        </w:numPr>
        <w:tabs>
          <w:tab w:val="left" w:pos="142"/>
        </w:tabs>
        <w:autoSpaceDE w:val="0"/>
        <w:autoSpaceDN w:val="0"/>
        <w:adjustRightInd w:val="0"/>
        <w:spacing w:after="0" w:line="360" w:lineRule="auto"/>
        <w:rPr>
          <w:rFonts w:ascii="Times New Roman" w:hAnsi="Times New Roman" w:cs="Times New Roman"/>
          <w:b/>
          <w:bCs/>
          <w:sz w:val="24"/>
          <w:szCs w:val="24"/>
        </w:rPr>
      </w:pPr>
      <w:r w:rsidRPr="00F16E44">
        <w:rPr>
          <w:rFonts w:ascii="Times New Roman" w:hAnsi="Times New Roman" w:cs="Times New Roman"/>
          <w:b/>
          <w:bCs/>
          <w:sz w:val="24"/>
          <w:szCs w:val="24"/>
        </w:rPr>
        <w:t xml:space="preserve">Registre d’identification d’équipement (EIR – Equipement </w:t>
      </w:r>
      <w:proofErr w:type="spellStart"/>
      <w:r w:rsidRPr="00F16E44">
        <w:rPr>
          <w:rFonts w:ascii="Times New Roman" w:hAnsi="Times New Roman" w:cs="Times New Roman"/>
          <w:b/>
          <w:bCs/>
          <w:sz w:val="24"/>
          <w:szCs w:val="24"/>
        </w:rPr>
        <w:t>Indentity</w:t>
      </w:r>
      <w:proofErr w:type="spellEnd"/>
      <w:r w:rsidRPr="00F16E44">
        <w:rPr>
          <w:rFonts w:ascii="Times New Roman" w:hAnsi="Times New Roman" w:cs="Times New Roman"/>
          <w:b/>
          <w:bCs/>
          <w:sz w:val="24"/>
          <w:szCs w:val="24"/>
        </w:rPr>
        <w:t xml:space="preserve"> </w:t>
      </w:r>
      <w:proofErr w:type="spellStart"/>
      <w:r w:rsidRPr="00F16E44">
        <w:rPr>
          <w:rFonts w:ascii="Times New Roman" w:hAnsi="Times New Roman" w:cs="Times New Roman"/>
          <w:b/>
          <w:bCs/>
          <w:sz w:val="24"/>
          <w:szCs w:val="24"/>
        </w:rPr>
        <w:t>Register</w:t>
      </w:r>
      <w:proofErr w:type="spellEnd"/>
      <w:r w:rsidRPr="00F16E44">
        <w:rPr>
          <w:rFonts w:ascii="Times New Roman" w:hAnsi="Times New Roman" w:cs="Times New Roman"/>
          <w:b/>
          <w:bCs/>
          <w:sz w:val="24"/>
          <w:szCs w:val="24"/>
        </w:rPr>
        <w:t>)</w:t>
      </w:r>
      <w:r w:rsidR="00D67E7C">
        <w:rPr>
          <w:rFonts w:ascii="Times New Roman" w:hAnsi="Times New Roman" w:cs="Times New Roman"/>
          <w:b/>
          <w:bCs/>
          <w:sz w:val="24"/>
          <w:szCs w:val="24"/>
        </w:rPr>
        <w:t> :</w:t>
      </w:r>
    </w:p>
    <w:p w:rsidR="001D4305" w:rsidRDefault="001D4305"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Comme nous l’avons vu précédemment, chaque terminal mobile est identifié par un code IMEI. Le registre EIR contient la liste de tous les terminaux valides. Une consultation de ce registre permet de refuser l’accès au réseau à un terminal qui a été déclaré perdu ou volé.</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1D4305" w:rsidRPr="00F16E44" w:rsidRDefault="001D4305" w:rsidP="001C4935">
      <w:pPr>
        <w:pStyle w:val="Paragraphedeliste"/>
        <w:numPr>
          <w:ilvl w:val="0"/>
          <w:numId w:val="41"/>
        </w:numPr>
        <w:tabs>
          <w:tab w:val="left" w:pos="142"/>
        </w:tabs>
        <w:autoSpaceDE w:val="0"/>
        <w:autoSpaceDN w:val="0"/>
        <w:adjustRightInd w:val="0"/>
        <w:spacing w:after="0" w:line="360" w:lineRule="auto"/>
        <w:jc w:val="both"/>
        <w:rPr>
          <w:rFonts w:ascii="Times New Roman" w:hAnsi="Times New Roman" w:cs="Times New Roman"/>
          <w:b/>
          <w:bCs/>
          <w:sz w:val="24"/>
          <w:szCs w:val="24"/>
        </w:rPr>
      </w:pPr>
      <w:r w:rsidRPr="00F16E44">
        <w:rPr>
          <w:rFonts w:ascii="Times New Roman" w:hAnsi="Times New Roman" w:cs="Times New Roman"/>
          <w:b/>
          <w:bCs/>
          <w:sz w:val="24"/>
          <w:szCs w:val="24"/>
        </w:rPr>
        <w:t>Unité de transfert GSM (GIWU)</w:t>
      </w:r>
      <w:r w:rsidR="00D67E7C">
        <w:rPr>
          <w:rFonts w:ascii="Times New Roman" w:hAnsi="Times New Roman" w:cs="Times New Roman"/>
          <w:b/>
          <w:bCs/>
          <w:sz w:val="24"/>
          <w:szCs w:val="24"/>
        </w:rPr>
        <w:t> :</w:t>
      </w:r>
    </w:p>
    <w:p w:rsidR="00D96154" w:rsidRDefault="001D4305" w:rsidP="001C49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GIWU correspond à une interface à divers réseaux pour les communications de données. Au cours de ces communications, la transmission de la voix et des données peut alterner.</w:t>
      </w:r>
    </w:p>
    <w:p w:rsidR="001D4305" w:rsidRDefault="001D4305" w:rsidP="001D4305">
      <w:pPr>
        <w:autoSpaceDE w:val="0"/>
        <w:autoSpaceDN w:val="0"/>
        <w:adjustRightInd w:val="0"/>
        <w:spacing w:after="0" w:line="240" w:lineRule="auto"/>
        <w:jc w:val="both"/>
        <w:rPr>
          <w:rFonts w:ascii="Times New Roman" w:hAnsi="Times New Roman" w:cs="Times New Roman"/>
          <w:sz w:val="24"/>
          <w:szCs w:val="24"/>
        </w:rPr>
      </w:pPr>
    </w:p>
    <w:p w:rsidR="00D96154" w:rsidRDefault="00F16E44" w:rsidP="001C4935">
      <w:pPr>
        <w:pStyle w:val="Paragraphedeliste"/>
        <w:numPr>
          <w:ilvl w:val="0"/>
          <w:numId w:val="28"/>
        </w:numPr>
        <w:tabs>
          <w:tab w:val="left" w:pos="142"/>
        </w:tabs>
        <w:autoSpaceDE w:val="0"/>
        <w:autoSpaceDN w:val="0"/>
        <w:adjustRightInd w:val="0"/>
        <w:spacing w:after="0" w:line="360" w:lineRule="auto"/>
        <w:ind w:hanging="938"/>
        <w:jc w:val="both"/>
        <w:rPr>
          <w:rFonts w:ascii="Times New Roman" w:hAnsi="Times New Roman" w:cs="Times New Roman"/>
          <w:b/>
          <w:bCs/>
          <w:sz w:val="24"/>
          <w:szCs w:val="24"/>
        </w:rPr>
      </w:pPr>
      <w:r>
        <w:rPr>
          <w:rFonts w:ascii="Times New Roman" w:hAnsi="Times New Roman" w:cs="Times New Roman"/>
          <w:b/>
          <w:bCs/>
          <w:sz w:val="24"/>
          <w:szCs w:val="24"/>
        </w:rPr>
        <w:t xml:space="preserve">3.3.4. </w:t>
      </w:r>
      <w:r w:rsidR="001D4305" w:rsidRPr="00D760A4">
        <w:rPr>
          <w:rFonts w:ascii="Times New Roman" w:hAnsi="Times New Roman" w:cs="Times New Roman"/>
          <w:b/>
          <w:bCs/>
          <w:sz w:val="24"/>
          <w:szCs w:val="24"/>
        </w:rPr>
        <w:t>Sous-système opération (OSS)</w:t>
      </w:r>
      <w:r w:rsidR="00D67E7C">
        <w:rPr>
          <w:rFonts w:ascii="Times New Roman" w:hAnsi="Times New Roman" w:cs="Times New Roman"/>
          <w:b/>
          <w:bCs/>
          <w:sz w:val="24"/>
          <w:szCs w:val="24"/>
        </w:rPr>
        <w:t> :</w:t>
      </w:r>
    </w:p>
    <w:p w:rsidR="001D4305" w:rsidRPr="00D96154" w:rsidRDefault="00D96154" w:rsidP="001C4935">
      <w:pPr>
        <w:tabs>
          <w:tab w:val="left" w:pos="0"/>
          <w:tab w:val="left" w:pos="142"/>
        </w:tabs>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1D4305" w:rsidRPr="00D96154">
        <w:rPr>
          <w:rFonts w:ascii="Times New Roman" w:hAnsi="Times New Roman" w:cs="Times New Roman"/>
          <w:sz w:val="24"/>
          <w:szCs w:val="24"/>
        </w:rPr>
        <w:t>Ce sous-système est branché aux différents éléments</w:t>
      </w:r>
      <w:r>
        <w:rPr>
          <w:rFonts w:ascii="Times New Roman" w:hAnsi="Times New Roman" w:cs="Times New Roman"/>
          <w:sz w:val="24"/>
          <w:szCs w:val="24"/>
        </w:rPr>
        <w:t xml:space="preserve"> du sous-système réseau de même </w:t>
      </w:r>
      <w:r w:rsidR="001D4305" w:rsidRPr="00D96154">
        <w:rPr>
          <w:rFonts w:ascii="Times New Roman" w:hAnsi="Times New Roman" w:cs="Times New Roman"/>
          <w:sz w:val="24"/>
          <w:szCs w:val="24"/>
        </w:rPr>
        <w:t xml:space="preserve">qu’au contrôleur de station de base (BSC). Par une </w:t>
      </w:r>
      <w:r>
        <w:rPr>
          <w:rFonts w:ascii="Times New Roman" w:hAnsi="Times New Roman" w:cs="Times New Roman"/>
          <w:sz w:val="24"/>
          <w:szCs w:val="24"/>
        </w:rPr>
        <w:t xml:space="preserve">vue d’ensemble du réseau le OSS </w:t>
      </w:r>
      <w:r w:rsidR="001D4305" w:rsidRPr="00D96154">
        <w:rPr>
          <w:rFonts w:ascii="Times New Roman" w:hAnsi="Times New Roman" w:cs="Times New Roman"/>
          <w:sz w:val="24"/>
          <w:szCs w:val="24"/>
        </w:rPr>
        <w:t>contrôle et gère le trafic au niveau du BSS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6</w:t>
      </w:r>
      <w:r w:rsidR="006522D2">
        <w:rPr>
          <w:rFonts w:ascii="Times New Roman" w:hAnsi="Times New Roman" w:cs="Times New Roman"/>
          <w:sz w:val="24"/>
          <w:szCs w:val="24"/>
        </w:rPr>
        <w:t>]</w:t>
      </w:r>
      <w:r w:rsidR="001D4305" w:rsidRPr="00D96154">
        <w:rPr>
          <w:rFonts w:ascii="Times New Roman" w:hAnsi="Times New Roman" w:cs="Times New Roman"/>
          <w:sz w:val="24"/>
          <w:szCs w:val="24"/>
        </w:rPr>
        <w:t>.</w:t>
      </w:r>
    </w:p>
    <w:p w:rsidR="0088245B" w:rsidRDefault="0088245B" w:rsidP="0088245B">
      <w:pPr>
        <w:autoSpaceDE w:val="0"/>
        <w:autoSpaceDN w:val="0"/>
        <w:adjustRightInd w:val="0"/>
        <w:spacing w:after="0" w:line="240" w:lineRule="auto"/>
        <w:rPr>
          <w:rFonts w:ascii="Times New Roman" w:hAnsi="Times New Roman" w:cs="Times New Roman"/>
          <w:sz w:val="24"/>
          <w:szCs w:val="24"/>
        </w:rPr>
      </w:pPr>
    </w:p>
    <w:p w:rsidR="0088245B" w:rsidRPr="00DC5E99" w:rsidRDefault="00F16E44" w:rsidP="008345BD">
      <w:pPr>
        <w:pStyle w:val="Paragraphedeliste"/>
        <w:numPr>
          <w:ilvl w:val="0"/>
          <w:numId w:val="29"/>
        </w:numPr>
        <w:tabs>
          <w:tab w:val="left" w:pos="142"/>
        </w:tabs>
        <w:autoSpaceDE w:val="0"/>
        <w:autoSpaceDN w:val="0"/>
        <w:adjustRightInd w:val="0"/>
        <w:spacing w:after="0" w:line="360" w:lineRule="auto"/>
        <w:ind w:hanging="938"/>
        <w:rPr>
          <w:rFonts w:ascii="Times New Roman" w:hAnsi="Times New Roman" w:cs="Times New Roman"/>
          <w:b/>
          <w:bCs/>
          <w:sz w:val="32"/>
          <w:szCs w:val="32"/>
        </w:rPr>
      </w:pPr>
      <w:r w:rsidRPr="00DC5E99">
        <w:rPr>
          <w:rFonts w:ascii="Times New Roman" w:hAnsi="Times New Roman" w:cs="Times New Roman"/>
          <w:b/>
          <w:bCs/>
          <w:sz w:val="32"/>
          <w:szCs w:val="32"/>
        </w:rPr>
        <w:t xml:space="preserve">4. </w:t>
      </w:r>
      <w:r w:rsidR="0088245B" w:rsidRPr="00DC5E99">
        <w:rPr>
          <w:rFonts w:ascii="Times New Roman" w:hAnsi="Times New Roman" w:cs="Times New Roman"/>
          <w:b/>
          <w:bCs/>
          <w:sz w:val="32"/>
          <w:szCs w:val="32"/>
        </w:rPr>
        <w:t>R</w:t>
      </w:r>
      <w:r w:rsidR="00C96822">
        <w:rPr>
          <w:rFonts w:ascii="Times New Roman" w:hAnsi="Times New Roman" w:cs="Times New Roman"/>
          <w:b/>
          <w:bCs/>
          <w:sz w:val="32"/>
          <w:szCs w:val="32"/>
        </w:rPr>
        <w:t>égions</w:t>
      </w:r>
      <w:r w:rsidR="0088245B" w:rsidRPr="00DC5E99">
        <w:rPr>
          <w:rFonts w:ascii="Times New Roman" w:hAnsi="Times New Roman" w:cs="Times New Roman"/>
          <w:b/>
          <w:bCs/>
          <w:sz w:val="32"/>
          <w:szCs w:val="32"/>
        </w:rPr>
        <w:t xml:space="preserve"> G</w:t>
      </w:r>
      <w:r w:rsidR="00C96822">
        <w:rPr>
          <w:rFonts w:ascii="Times New Roman" w:hAnsi="Times New Roman" w:cs="Times New Roman"/>
          <w:b/>
          <w:bCs/>
          <w:sz w:val="32"/>
          <w:szCs w:val="32"/>
        </w:rPr>
        <w:t>éographiques</w:t>
      </w:r>
      <w:r w:rsidR="0088245B" w:rsidRPr="00DC5E99">
        <w:rPr>
          <w:rFonts w:ascii="Times New Roman" w:hAnsi="Times New Roman" w:cs="Times New Roman"/>
          <w:b/>
          <w:bCs/>
          <w:sz w:val="32"/>
          <w:szCs w:val="32"/>
        </w:rPr>
        <w:t xml:space="preserve"> D</w:t>
      </w:r>
      <w:r w:rsidR="00C96822">
        <w:rPr>
          <w:rFonts w:ascii="Times New Roman" w:hAnsi="Times New Roman" w:cs="Times New Roman"/>
          <w:b/>
          <w:bCs/>
          <w:sz w:val="32"/>
          <w:szCs w:val="32"/>
        </w:rPr>
        <w:t xml:space="preserve">’un </w:t>
      </w:r>
      <w:r w:rsidR="0088245B" w:rsidRPr="00DC5E99">
        <w:rPr>
          <w:rFonts w:ascii="Times New Roman" w:hAnsi="Times New Roman" w:cs="Times New Roman"/>
          <w:b/>
          <w:bCs/>
          <w:sz w:val="32"/>
          <w:szCs w:val="32"/>
        </w:rPr>
        <w:t>R</w:t>
      </w:r>
      <w:r w:rsidR="00C96822">
        <w:rPr>
          <w:rFonts w:ascii="Times New Roman" w:hAnsi="Times New Roman" w:cs="Times New Roman"/>
          <w:b/>
          <w:bCs/>
          <w:sz w:val="32"/>
          <w:szCs w:val="32"/>
        </w:rPr>
        <w:t>éseau</w:t>
      </w:r>
      <w:r w:rsidR="0088245B" w:rsidRPr="00DC5E99">
        <w:rPr>
          <w:rFonts w:ascii="Times New Roman" w:hAnsi="Times New Roman" w:cs="Times New Roman"/>
          <w:b/>
          <w:bCs/>
          <w:sz w:val="32"/>
          <w:szCs w:val="32"/>
        </w:rPr>
        <w:t xml:space="preserve"> GSM</w:t>
      </w:r>
      <w:r w:rsidR="00D67E7C" w:rsidRPr="00DC5E99">
        <w:rPr>
          <w:rFonts w:ascii="Times New Roman" w:hAnsi="Times New Roman" w:cs="Times New Roman"/>
          <w:b/>
          <w:bCs/>
          <w:sz w:val="32"/>
          <w:szCs w:val="32"/>
        </w:rPr>
        <w:t> :</w:t>
      </w:r>
    </w:p>
    <w:p w:rsidR="0088245B" w:rsidRDefault="00A471A6"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A412A8">
        <w:rPr>
          <w:rFonts w:ascii="Times New Roman" w:hAnsi="Times New Roman" w:cs="Times New Roman"/>
          <w:b/>
          <w:bCs/>
          <w:sz w:val="40"/>
          <w:szCs w:val="40"/>
        </w:rPr>
        <w:t>L</w:t>
      </w:r>
      <w:r w:rsidR="00EE3C50">
        <w:rPr>
          <w:rFonts w:ascii="Times New Roman" w:hAnsi="Times New Roman" w:cs="Times New Roman"/>
          <w:sz w:val="24"/>
          <w:szCs w:val="24"/>
        </w:rPr>
        <w:t xml:space="preserve">a figure </w:t>
      </w:r>
      <w:r w:rsidR="00EE3C50">
        <w:rPr>
          <w:rFonts w:ascii="TimesNewRomanPSMT" w:hAnsi="TimesNewRomanPSMT" w:cs="TimesNewRomanPSMT"/>
          <w:sz w:val="24"/>
          <w:szCs w:val="24"/>
        </w:rPr>
        <w:t>I</w:t>
      </w:r>
      <w:r w:rsidR="0088245B">
        <w:rPr>
          <w:rFonts w:ascii="Times New Roman" w:hAnsi="Times New Roman" w:cs="Times New Roman"/>
          <w:sz w:val="24"/>
          <w:szCs w:val="24"/>
        </w:rPr>
        <w:t>.5 ci-dessous illustre les différentes zones géographiques auxquelles on peut relier un réseau GSM. Une cellule correspond à la région couverte par une station de base (BTS). Une région de repérage (LA – Location Area) est un groupe de cellules. C’est la région par laquelle on localise un abonné. Chaque LA est servi par un ou plusieurs contrôleurs de station de base (BSC), mais p</w:t>
      </w:r>
      <w:r w:rsidR="00EE3C50">
        <w:rPr>
          <w:rFonts w:ascii="Times New Roman" w:hAnsi="Times New Roman" w:cs="Times New Roman"/>
          <w:sz w:val="24"/>
          <w:szCs w:val="24"/>
        </w:rPr>
        <w:t xml:space="preserve">ar un seul MSC (voir la figure </w:t>
      </w:r>
      <w:r w:rsidR="00EE3C50">
        <w:rPr>
          <w:rFonts w:ascii="TimesNewRomanPSMT" w:hAnsi="TimesNewRomanPSMT" w:cs="TimesNewRomanPSMT"/>
          <w:sz w:val="24"/>
          <w:szCs w:val="24"/>
        </w:rPr>
        <w:t>I</w:t>
      </w:r>
      <w:r w:rsidR="0088245B">
        <w:rPr>
          <w:rFonts w:ascii="Times New Roman" w:hAnsi="Times New Roman" w:cs="Times New Roman"/>
          <w:sz w:val="24"/>
          <w:szCs w:val="24"/>
        </w:rPr>
        <w:t>.6)</w:t>
      </w:r>
      <w:r w:rsidR="007337C8">
        <w:rPr>
          <w:rFonts w:ascii="Times New Roman" w:hAnsi="Times New Roman" w:cs="Times New Roman"/>
          <w:sz w:val="24"/>
          <w:szCs w:val="24"/>
        </w:rPr>
        <w:t xml:space="preserve"> [</w:t>
      </w:r>
      <w:r w:rsidR="00F51137">
        <w:rPr>
          <w:rFonts w:ascii="Times New Roman" w:hAnsi="Times New Roman" w:cs="Times New Roman"/>
          <w:sz w:val="24"/>
          <w:szCs w:val="24"/>
        </w:rPr>
        <w:t>5</w:t>
      </w:r>
      <w:r w:rsidR="007337C8">
        <w:rPr>
          <w:rFonts w:ascii="Times New Roman" w:hAnsi="Times New Roman" w:cs="Times New Roman"/>
          <w:sz w:val="24"/>
          <w:szCs w:val="24"/>
        </w:rPr>
        <w:t>]</w:t>
      </w:r>
      <w:r w:rsidR="0088245B">
        <w:rPr>
          <w:rFonts w:ascii="Times New Roman" w:hAnsi="Times New Roman" w:cs="Times New Roman"/>
          <w:sz w:val="24"/>
          <w:szCs w:val="24"/>
        </w:rPr>
        <w:t>.</w:t>
      </w:r>
    </w:p>
    <w:p w:rsidR="0088245B" w:rsidRPr="0088245B" w:rsidRDefault="0088245B" w:rsidP="0088245B">
      <w:pPr>
        <w:autoSpaceDE w:val="0"/>
        <w:autoSpaceDN w:val="0"/>
        <w:adjustRightInd w:val="0"/>
        <w:spacing w:after="0" w:line="240" w:lineRule="auto"/>
        <w:jc w:val="both"/>
        <w:rPr>
          <w:rFonts w:ascii="Times New Roman" w:hAnsi="Times New Roman" w:cs="Times New Roman"/>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noProof/>
          <w:sz w:val="24"/>
          <w:szCs w:val="24"/>
          <w:lang w:eastAsia="fr-FR"/>
        </w:rPr>
        <w:lastRenderedPageBreak/>
        <w:drawing>
          <wp:inline distT="0" distB="0" distL="0" distR="0">
            <wp:extent cx="3689350" cy="2790825"/>
            <wp:effectExtent l="19050" t="0" r="635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3689350" cy="2790825"/>
                    </a:xfrm>
                    <a:prstGeom prst="rect">
                      <a:avLst/>
                    </a:prstGeom>
                    <a:noFill/>
                    <a:ln w="9525">
                      <a:noFill/>
                      <a:miter lim="800000"/>
                      <a:headEnd/>
                      <a:tailEnd/>
                    </a:ln>
                  </pic:spPr>
                </pic:pic>
              </a:graphicData>
            </a:graphic>
          </wp:inline>
        </w:drawing>
      </w: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p>
    <w:p w:rsidR="0088245B" w:rsidRDefault="005A361E"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5A361E">
        <w:rPr>
          <w:rFonts w:ascii="Times New Roman" w:hAnsi="Times New Roman" w:cs="Times New Roman"/>
          <w:b/>
          <w:bCs/>
          <w:sz w:val="24"/>
          <w:szCs w:val="24"/>
        </w:rPr>
        <w:t>Fig.</w:t>
      </w:r>
      <w:r w:rsidR="00EE3C50">
        <w:rPr>
          <w:rFonts w:ascii="Times New Roman" w:hAnsi="Times New Roman" w:cs="Times New Roman"/>
          <w:b/>
          <w:bCs/>
          <w:sz w:val="24"/>
          <w:szCs w:val="24"/>
        </w:rPr>
        <w:t xml:space="preserve"> </w:t>
      </w:r>
      <w:r w:rsidR="00EE3C50" w:rsidRPr="00EE3C50">
        <w:rPr>
          <w:rFonts w:ascii="TimesNewRomanPSMT" w:hAnsi="TimesNewRomanPSMT" w:cs="TimesNewRomanPSMT"/>
          <w:b/>
          <w:bCs/>
          <w:sz w:val="24"/>
          <w:szCs w:val="24"/>
        </w:rPr>
        <w:t>I</w:t>
      </w:r>
      <w:r w:rsidR="0088245B" w:rsidRPr="005A361E">
        <w:rPr>
          <w:rFonts w:ascii="Times New Roman" w:hAnsi="Times New Roman" w:cs="Times New Roman"/>
          <w:b/>
          <w:bCs/>
          <w:sz w:val="24"/>
          <w:szCs w:val="24"/>
        </w:rPr>
        <w:t>.5 :</w:t>
      </w:r>
      <w:r w:rsidR="0088245B">
        <w:rPr>
          <w:rFonts w:ascii="Times New Roman" w:hAnsi="Times New Roman" w:cs="Times New Roman"/>
          <w:sz w:val="24"/>
          <w:szCs w:val="24"/>
        </w:rPr>
        <w:t xml:space="preserve"> Présente les différentes zones géographiques pour un réseau GSM. </w:t>
      </w:r>
    </w:p>
    <w:p w:rsidR="0088245B" w:rsidRDefault="0088245B" w:rsidP="001D4305">
      <w:pPr>
        <w:autoSpaceDE w:val="0"/>
        <w:autoSpaceDN w:val="0"/>
        <w:adjustRightInd w:val="0"/>
        <w:spacing w:after="0" w:line="240" w:lineRule="auto"/>
        <w:jc w:val="both"/>
        <w:rPr>
          <w:rFonts w:ascii="Times New Roman" w:hAnsi="Times New Roman" w:cs="Times New Roman"/>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4794885" cy="1526540"/>
            <wp:effectExtent l="19050" t="0" r="5715"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794885" cy="1526540"/>
                    </a:xfrm>
                    <a:prstGeom prst="rect">
                      <a:avLst/>
                    </a:prstGeom>
                    <a:noFill/>
                    <a:ln w="9525">
                      <a:noFill/>
                      <a:miter lim="800000"/>
                      <a:headEnd/>
                      <a:tailEnd/>
                    </a:ln>
                  </pic:spPr>
                </pic:pic>
              </a:graphicData>
            </a:graphic>
          </wp:inline>
        </w:drawing>
      </w:r>
    </w:p>
    <w:p w:rsidR="0088245B" w:rsidRDefault="0088245B" w:rsidP="001D4305">
      <w:pPr>
        <w:autoSpaceDE w:val="0"/>
        <w:autoSpaceDN w:val="0"/>
        <w:adjustRightInd w:val="0"/>
        <w:spacing w:after="0" w:line="240" w:lineRule="auto"/>
        <w:jc w:val="both"/>
        <w:rPr>
          <w:rFonts w:ascii="Times New Roman" w:hAnsi="Times New Roman" w:cs="Times New Roman"/>
          <w:sz w:val="24"/>
          <w:szCs w:val="24"/>
        </w:rPr>
      </w:pPr>
    </w:p>
    <w:p w:rsidR="0088245B" w:rsidRDefault="005A361E"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5A361E">
        <w:rPr>
          <w:rFonts w:ascii="Times New Roman" w:hAnsi="Times New Roman" w:cs="Times New Roman"/>
          <w:b/>
          <w:bCs/>
          <w:sz w:val="24"/>
          <w:szCs w:val="24"/>
        </w:rPr>
        <w:t>Fig.</w:t>
      </w:r>
      <w:r w:rsidR="00EE3C50">
        <w:rPr>
          <w:rFonts w:ascii="Times New Roman" w:hAnsi="Times New Roman" w:cs="Times New Roman"/>
          <w:b/>
          <w:bCs/>
          <w:sz w:val="24"/>
          <w:szCs w:val="24"/>
        </w:rPr>
        <w:t xml:space="preserve"> </w:t>
      </w:r>
      <w:r w:rsidR="00EE3C50" w:rsidRPr="00EE3C50">
        <w:rPr>
          <w:rFonts w:ascii="TimesNewRomanPSMT" w:hAnsi="TimesNewRomanPSMT" w:cs="TimesNewRomanPSMT"/>
          <w:b/>
          <w:bCs/>
          <w:sz w:val="24"/>
          <w:szCs w:val="24"/>
        </w:rPr>
        <w:t>I</w:t>
      </w:r>
      <w:r w:rsidR="0088245B" w:rsidRPr="00EE3C50">
        <w:rPr>
          <w:rFonts w:ascii="Times New Roman" w:hAnsi="Times New Roman" w:cs="Times New Roman"/>
          <w:b/>
          <w:bCs/>
          <w:sz w:val="24"/>
          <w:szCs w:val="24"/>
        </w:rPr>
        <w:t>.</w:t>
      </w:r>
      <w:r w:rsidR="0088245B" w:rsidRPr="005A361E">
        <w:rPr>
          <w:rFonts w:ascii="Times New Roman" w:hAnsi="Times New Roman" w:cs="Times New Roman"/>
          <w:b/>
          <w:bCs/>
          <w:sz w:val="24"/>
          <w:szCs w:val="24"/>
        </w:rPr>
        <w:t>6 :</w:t>
      </w:r>
      <w:r>
        <w:rPr>
          <w:rFonts w:ascii="Times New Roman" w:hAnsi="Times New Roman" w:cs="Times New Roman"/>
          <w:sz w:val="24"/>
          <w:szCs w:val="24"/>
        </w:rPr>
        <w:t xml:space="preserve"> P</w:t>
      </w:r>
      <w:r w:rsidR="0088245B">
        <w:rPr>
          <w:rFonts w:ascii="Times New Roman" w:hAnsi="Times New Roman" w:cs="Times New Roman"/>
          <w:sz w:val="24"/>
          <w:szCs w:val="24"/>
        </w:rPr>
        <w:t xml:space="preserve">résente  Plusieurs LA contrôler par un seul MSC. </w:t>
      </w:r>
    </w:p>
    <w:p w:rsidR="0088245B" w:rsidRPr="0088245B" w:rsidRDefault="0088245B" w:rsidP="001D4305">
      <w:pPr>
        <w:autoSpaceDE w:val="0"/>
        <w:autoSpaceDN w:val="0"/>
        <w:adjustRightInd w:val="0"/>
        <w:spacing w:after="0" w:line="240" w:lineRule="auto"/>
        <w:jc w:val="both"/>
        <w:rPr>
          <w:rFonts w:ascii="Times New Roman" w:hAnsi="Times New Roman" w:cs="Times New Roman"/>
          <w:sz w:val="24"/>
          <w:szCs w:val="24"/>
        </w:rPr>
      </w:pPr>
    </w:p>
    <w:p w:rsidR="0088245B" w:rsidRDefault="0088245B"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Une région de service MSC/VLR est un groupe de LA sous le contrôle d’un seul MSC.</w:t>
      </w:r>
      <w:r w:rsidR="007F76EA">
        <w:rPr>
          <w:rFonts w:ascii="Times New Roman" w:hAnsi="Times New Roman" w:cs="Times New Roman"/>
          <w:sz w:val="24"/>
          <w:szCs w:val="24"/>
        </w:rPr>
        <w:t xml:space="preserve"> </w:t>
      </w:r>
      <w:r w:rsidR="00EE3C50">
        <w:rPr>
          <w:rFonts w:ascii="Times New Roman" w:hAnsi="Times New Roman" w:cs="Times New Roman"/>
          <w:sz w:val="24"/>
          <w:szCs w:val="24"/>
        </w:rPr>
        <w:t xml:space="preserve">La figure </w:t>
      </w:r>
      <w:r w:rsidR="00EE3C50">
        <w:rPr>
          <w:rFonts w:ascii="TimesNewRomanPSMT" w:hAnsi="TimesNewRomanPSMT" w:cs="TimesNewRomanPSMT"/>
          <w:sz w:val="24"/>
          <w:szCs w:val="24"/>
        </w:rPr>
        <w:t>I.7</w:t>
      </w:r>
      <w:r>
        <w:rPr>
          <w:rFonts w:ascii="Times New Roman" w:hAnsi="Times New Roman" w:cs="Times New Roman"/>
          <w:sz w:val="24"/>
          <w:szCs w:val="24"/>
        </w:rPr>
        <w:t xml:space="preserve"> illustre un ensemble de régions de services MSC/VLR.</w:t>
      </w:r>
    </w:p>
    <w:p w:rsidR="0088245B" w:rsidRDefault="0088245B" w:rsidP="0088245B">
      <w:pPr>
        <w:autoSpaceDE w:val="0"/>
        <w:autoSpaceDN w:val="0"/>
        <w:adjustRightInd w:val="0"/>
        <w:spacing w:after="0" w:line="240" w:lineRule="auto"/>
        <w:jc w:val="both"/>
        <w:rPr>
          <w:rFonts w:ascii="Times New Roman" w:hAnsi="Times New Roman" w:cs="Times New Roman"/>
          <w:b/>
          <w:bCs/>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noProof/>
          <w:sz w:val="24"/>
          <w:szCs w:val="24"/>
          <w:lang w:eastAsia="fr-FR"/>
        </w:rPr>
        <w:drawing>
          <wp:inline distT="0" distB="0" distL="0" distR="0">
            <wp:extent cx="4794885" cy="1534795"/>
            <wp:effectExtent l="19050" t="0" r="5715"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4794885" cy="1534795"/>
                    </a:xfrm>
                    <a:prstGeom prst="rect">
                      <a:avLst/>
                    </a:prstGeom>
                    <a:noFill/>
                    <a:ln w="9525">
                      <a:noFill/>
                      <a:miter lim="800000"/>
                      <a:headEnd/>
                      <a:tailEnd/>
                    </a:ln>
                  </pic:spPr>
                </pic:pic>
              </a:graphicData>
            </a:graphic>
          </wp:inline>
        </w:drawing>
      </w: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p>
    <w:p w:rsidR="0088245B" w:rsidRDefault="0088245B" w:rsidP="001D4305">
      <w:pPr>
        <w:autoSpaceDE w:val="0"/>
        <w:autoSpaceDN w:val="0"/>
        <w:adjustRightInd w:val="0"/>
        <w:spacing w:after="0" w:line="240" w:lineRule="auto"/>
        <w:jc w:val="both"/>
        <w:rPr>
          <w:rFonts w:ascii="Times New Roman" w:hAnsi="Times New Roman" w:cs="Times New Roman"/>
          <w:b/>
          <w:bCs/>
          <w:sz w:val="24"/>
          <w:szCs w:val="24"/>
        </w:rPr>
      </w:pPr>
    </w:p>
    <w:p w:rsidR="0088245B" w:rsidRPr="0088245B" w:rsidRDefault="005A361E" w:rsidP="001D4305">
      <w:pPr>
        <w:autoSpaceDE w:val="0"/>
        <w:autoSpaceDN w:val="0"/>
        <w:adjustRightInd w:val="0"/>
        <w:spacing w:after="0" w:line="240" w:lineRule="auto"/>
        <w:jc w:val="both"/>
        <w:rPr>
          <w:rFonts w:ascii="Times New Roman" w:hAnsi="Times New Roman" w:cs="Times New Roman"/>
          <w:sz w:val="24"/>
          <w:szCs w:val="24"/>
        </w:rPr>
      </w:pPr>
      <w:r w:rsidRPr="005A361E">
        <w:rPr>
          <w:rFonts w:ascii="Times New Roman" w:hAnsi="Times New Roman" w:cs="Times New Roman"/>
          <w:b/>
          <w:bCs/>
          <w:sz w:val="24"/>
          <w:szCs w:val="24"/>
        </w:rPr>
        <w:t>Fig.</w:t>
      </w:r>
      <w:r w:rsidR="00EE3C50">
        <w:rPr>
          <w:rFonts w:ascii="Times New Roman" w:hAnsi="Times New Roman" w:cs="Times New Roman"/>
          <w:b/>
          <w:bCs/>
          <w:sz w:val="24"/>
          <w:szCs w:val="24"/>
        </w:rPr>
        <w:t> </w:t>
      </w:r>
      <w:r w:rsidR="00EE3C50" w:rsidRPr="00EE3C50">
        <w:rPr>
          <w:rFonts w:ascii="TimesNewRomanPSMT" w:hAnsi="TimesNewRomanPSMT" w:cs="TimesNewRomanPSMT"/>
          <w:b/>
          <w:bCs/>
          <w:sz w:val="24"/>
          <w:szCs w:val="24"/>
        </w:rPr>
        <w:t>I</w:t>
      </w:r>
      <w:r w:rsidR="0088245B" w:rsidRPr="005A361E">
        <w:rPr>
          <w:rFonts w:ascii="Times New Roman" w:hAnsi="Times New Roman" w:cs="Times New Roman"/>
          <w:b/>
          <w:bCs/>
          <w:sz w:val="24"/>
          <w:szCs w:val="24"/>
        </w:rPr>
        <w:t>.7 :</w:t>
      </w:r>
      <w:r>
        <w:rPr>
          <w:rFonts w:ascii="Times New Roman" w:hAnsi="Times New Roman" w:cs="Times New Roman"/>
          <w:sz w:val="24"/>
          <w:szCs w:val="24"/>
        </w:rPr>
        <w:t xml:space="preserve"> P</w:t>
      </w:r>
      <w:r w:rsidR="0088245B">
        <w:rPr>
          <w:rFonts w:ascii="Times New Roman" w:hAnsi="Times New Roman" w:cs="Times New Roman"/>
          <w:sz w:val="24"/>
          <w:szCs w:val="24"/>
        </w:rPr>
        <w:t>résente un ensemble de régions de services MSC/VLR.</w:t>
      </w:r>
    </w:p>
    <w:p w:rsidR="007F76EA" w:rsidRDefault="007F76EA" w:rsidP="001D4305">
      <w:pPr>
        <w:autoSpaceDE w:val="0"/>
        <w:autoSpaceDN w:val="0"/>
        <w:adjustRightInd w:val="0"/>
        <w:spacing w:after="0" w:line="240" w:lineRule="auto"/>
        <w:jc w:val="both"/>
        <w:rPr>
          <w:rFonts w:ascii="Times New Roman" w:hAnsi="Times New Roman" w:cs="Times New Roman"/>
          <w:b/>
          <w:bCs/>
          <w:sz w:val="24"/>
          <w:szCs w:val="24"/>
        </w:rPr>
      </w:pPr>
    </w:p>
    <w:p w:rsidR="00F7481C" w:rsidRPr="00DC5E99" w:rsidRDefault="00F16E44" w:rsidP="001C4935">
      <w:pPr>
        <w:pStyle w:val="Paragraphedeliste"/>
        <w:numPr>
          <w:ilvl w:val="0"/>
          <w:numId w:val="30"/>
        </w:numPr>
        <w:tabs>
          <w:tab w:val="left" w:pos="142"/>
        </w:tabs>
        <w:autoSpaceDE w:val="0"/>
        <w:autoSpaceDN w:val="0"/>
        <w:adjustRightInd w:val="0"/>
        <w:spacing w:after="0" w:line="360" w:lineRule="auto"/>
        <w:ind w:hanging="938"/>
        <w:jc w:val="both"/>
        <w:rPr>
          <w:rFonts w:ascii="Times New Roman" w:hAnsi="Times New Roman" w:cs="Times New Roman"/>
          <w:b/>
          <w:bCs/>
          <w:sz w:val="32"/>
          <w:szCs w:val="32"/>
        </w:rPr>
      </w:pPr>
      <w:r w:rsidRPr="00DC5E99">
        <w:rPr>
          <w:rFonts w:ascii="Times New Roman" w:hAnsi="Times New Roman" w:cs="Times New Roman"/>
          <w:b/>
          <w:bCs/>
          <w:sz w:val="32"/>
          <w:szCs w:val="32"/>
        </w:rPr>
        <w:lastRenderedPageBreak/>
        <w:t xml:space="preserve">5. </w:t>
      </w:r>
      <w:r w:rsidR="00C96822">
        <w:rPr>
          <w:rFonts w:ascii="Times New Roman" w:hAnsi="Times New Roman" w:cs="Times New Roman"/>
          <w:b/>
          <w:bCs/>
          <w:sz w:val="32"/>
          <w:szCs w:val="32"/>
        </w:rPr>
        <w:t>Fonctions D’un système GSM</w:t>
      </w:r>
      <w:r w:rsidR="00D67E7C" w:rsidRPr="00DC5E99">
        <w:rPr>
          <w:rFonts w:ascii="Times New Roman" w:hAnsi="Times New Roman" w:cs="Times New Roman"/>
          <w:b/>
          <w:bCs/>
          <w:sz w:val="32"/>
          <w:szCs w:val="32"/>
        </w:rPr>
        <w:t> :</w:t>
      </w:r>
    </w:p>
    <w:p w:rsidR="00977D85" w:rsidRPr="00DC5E99" w:rsidRDefault="00977D85" w:rsidP="001C4935">
      <w:pPr>
        <w:pStyle w:val="Paragraphedeliste"/>
        <w:numPr>
          <w:ilvl w:val="0"/>
          <w:numId w:val="45"/>
        </w:numPr>
        <w:tabs>
          <w:tab w:val="left" w:pos="142"/>
        </w:tabs>
        <w:autoSpaceDE w:val="0"/>
        <w:autoSpaceDN w:val="0"/>
        <w:adjustRightInd w:val="0"/>
        <w:spacing w:after="0" w:line="360" w:lineRule="auto"/>
        <w:ind w:hanging="938"/>
        <w:jc w:val="both"/>
        <w:rPr>
          <w:rFonts w:ascii="Times New Roman" w:hAnsi="Times New Roman" w:cs="Times New Roman"/>
          <w:b/>
          <w:bCs/>
          <w:sz w:val="28"/>
          <w:szCs w:val="28"/>
        </w:rPr>
      </w:pPr>
      <w:r w:rsidRPr="00DC5E99">
        <w:rPr>
          <w:rFonts w:ascii="Times New Roman" w:hAnsi="Times New Roman" w:cs="Times New Roman"/>
          <w:b/>
          <w:bCs/>
          <w:sz w:val="28"/>
          <w:szCs w:val="28"/>
        </w:rPr>
        <w:t>5.1</w:t>
      </w:r>
      <w:r w:rsidR="00A471A6" w:rsidRPr="00DC5E99">
        <w:rPr>
          <w:rFonts w:ascii="Times New Roman" w:hAnsi="Times New Roman" w:cs="Times New Roman"/>
          <w:b/>
          <w:bCs/>
          <w:sz w:val="28"/>
          <w:szCs w:val="28"/>
        </w:rPr>
        <w:t>. Protocole</w:t>
      </w:r>
      <w:r w:rsidRPr="00DC5E99">
        <w:rPr>
          <w:rFonts w:ascii="Times New Roman" w:hAnsi="Times New Roman" w:cs="Times New Roman"/>
          <w:b/>
          <w:bCs/>
          <w:sz w:val="28"/>
          <w:szCs w:val="28"/>
        </w:rPr>
        <w:t xml:space="preserve"> et couche liaison</w:t>
      </w:r>
      <w:r w:rsidR="00D67E7C" w:rsidRPr="00DC5E99">
        <w:rPr>
          <w:rFonts w:ascii="Times New Roman" w:hAnsi="Times New Roman" w:cs="Times New Roman"/>
          <w:b/>
          <w:bCs/>
          <w:sz w:val="28"/>
          <w:szCs w:val="28"/>
        </w:rPr>
        <w:t> :</w:t>
      </w:r>
    </w:p>
    <w:p w:rsidR="00F7481C" w:rsidRDefault="00A471A6"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A412A8">
        <w:rPr>
          <w:rFonts w:ascii="Times New Roman" w:hAnsi="Times New Roman" w:cs="Times New Roman"/>
          <w:b/>
          <w:bCs/>
          <w:sz w:val="40"/>
          <w:szCs w:val="40"/>
        </w:rPr>
        <w:t>L</w:t>
      </w:r>
      <w:r w:rsidR="00F7481C">
        <w:rPr>
          <w:rFonts w:ascii="Times New Roman" w:hAnsi="Times New Roman" w:cs="Times New Roman"/>
          <w:sz w:val="24"/>
          <w:szCs w:val="24"/>
        </w:rPr>
        <w:t>es fonctions que doit remplir un réseau GSM comprennent non seulement la transmission de données mais également l’enregistrement, l’authentification, le routage et la mise à jour de la localisation. Ces fonctions sont réalisées par le sous-système réseau en utilisant le Mobile Application Part (MAP) construit au-dessus du protocole No.</w:t>
      </w:r>
      <w:r w:rsidR="00F7481C" w:rsidRPr="00F7481C">
        <w:rPr>
          <w:rFonts w:ascii="Times New Roman" w:hAnsi="Times New Roman" w:cs="Times New Roman"/>
          <w:sz w:val="24"/>
          <w:szCs w:val="24"/>
        </w:rPr>
        <w:t xml:space="preserve"> </w:t>
      </w:r>
      <w:r w:rsidR="00F7481C">
        <w:rPr>
          <w:rFonts w:ascii="Times New Roman" w:hAnsi="Times New Roman" w:cs="Times New Roman"/>
          <w:sz w:val="24"/>
          <w:szCs w:val="24"/>
        </w:rPr>
        <w:t>Le protocole de signalement est structuré en couc</w:t>
      </w:r>
      <w:r w:rsidR="00EE3C50">
        <w:rPr>
          <w:rFonts w:ascii="Times New Roman" w:hAnsi="Times New Roman" w:cs="Times New Roman"/>
          <w:sz w:val="24"/>
          <w:szCs w:val="24"/>
        </w:rPr>
        <w:t xml:space="preserve">hes comme illustré à la Figure </w:t>
      </w:r>
      <w:r w:rsidR="00EE3C50">
        <w:rPr>
          <w:rFonts w:ascii="TimesNewRomanPSMT" w:hAnsi="TimesNewRomanPSMT" w:cs="TimesNewRomanPSMT"/>
          <w:sz w:val="24"/>
          <w:szCs w:val="24"/>
        </w:rPr>
        <w:t>I</w:t>
      </w:r>
      <w:r w:rsidR="00F7481C">
        <w:rPr>
          <w:rFonts w:ascii="Times New Roman" w:hAnsi="Times New Roman" w:cs="Times New Roman"/>
          <w:sz w:val="24"/>
          <w:szCs w:val="24"/>
        </w:rPr>
        <w:t>.</w:t>
      </w:r>
      <w:r w:rsidR="00D969B1">
        <w:rPr>
          <w:rFonts w:ascii="Times New Roman" w:hAnsi="Times New Roman" w:cs="Times New Roman"/>
          <w:sz w:val="24"/>
          <w:szCs w:val="24"/>
        </w:rPr>
        <w:t>8</w:t>
      </w:r>
      <w:r w:rsidR="00F7481C">
        <w:rPr>
          <w:rFonts w:ascii="Times New Roman" w:hAnsi="Times New Roman" w:cs="Times New Roman"/>
          <w:sz w:val="24"/>
          <w:szCs w:val="24"/>
        </w:rPr>
        <w:t xml:space="preserve">. La couche 1 est celle de la transmission qui utilise la structure de canaux dont les explications seront </w:t>
      </w:r>
      <w:r w:rsidR="007337C8">
        <w:rPr>
          <w:rFonts w:ascii="Times New Roman" w:hAnsi="Times New Roman" w:cs="Times New Roman"/>
          <w:sz w:val="24"/>
          <w:szCs w:val="24"/>
        </w:rPr>
        <w:t xml:space="preserve">données. </w:t>
      </w:r>
      <w:r w:rsidR="00F7481C">
        <w:rPr>
          <w:rFonts w:ascii="Times New Roman" w:hAnsi="Times New Roman" w:cs="Times New Roman"/>
          <w:sz w:val="24"/>
          <w:szCs w:val="24"/>
        </w:rPr>
        <w:t>La deuxième couche est celle des données; le protocole de celle-ci pour l’interface radio est similaire à celui de la ligne LAPD. La troisième couche est divisée en trois sous-couches dont on verra une brève description de chacune</w:t>
      </w:r>
      <w:r w:rsidR="007337C8">
        <w:rPr>
          <w:rFonts w:ascii="Times New Roman" w:hAnsi="Times New Roman" w:cs="Times New Roman"/>
          <w:sz w:val="24"/>
          <w:szCs w:val="24"/>
        </w:rPr>
        <w:t xml:space="preserve"> [</w:t>
      </w:r>
      <w:r w:rsidR="00F51137">
        <w:rPr>
          <w:rFonts w:ascii="Times New Roman" w:hAnsi="Times New Roman" w:cs="Times New Roman"/>
          <w:sz w:val="24"/>
          <w:szCs w:val="24"/>
        </w:rPr>
        <w:t>7</w:t>
      </w:r>
      <w:r w:rsidR="007337C8">
        <w:rPr>
          <w:rFonts w:ascii="Times New Roman" w:hAnsi="Times New Roman" w:cs="Times New Roman"/>
          <w:sz w:val="24"/>
          <w:szCs w:val="24"/>
        </w:rPr>
        <w:t>]</w:t>
      </w:r>
      <w:r w:rsidR="00F7481C">
        <w:rPr>
          <w:rFonts w:ascii="Times New Roman" w:hAnsi="Times New Roman" w:cs="Times New Roman"/>
          <w:sz w:val="24"/>
          <w:szCs w:val="24"/>
        </w:rPr>
        <w:t xml:space="preserve">.  </w:t>
      </w:r>
    </w:p>
    <w:p w:rsidR="00F7481C" w:rsidRDefault="00F7481C" w:rsidP="001D4305">
      <w:pPr>
        <w:autoSpaceDE w:val="0"/>
        <w:autoSpaceDN w:val="0"/>
        <w:adjustRightInd w:val="0"/>
        <w:spacing w:after="0" w:line="240" w:lineRule="auto"/>
        <w:jc w:val="both"/>
        <w:rPr>
          <w:rFonts w:ascii="Times New Roman" w:hAnsi="Times New Roman" w:cs="Times New Roman"/>
          <w:sz w:val="24"/>
          <w:szCs w:val="24"/>
        </w:rPr>
      </w:pPr>
    </w:p>
    <w:p w:rsidR="00F7481C" w:rsidRDefault="00F7481C" w:rsidP="001D4305">
      <w:pPr>
        <w:autoSpaceDE w:val="0"/>
        <w:autoSpaceDN w:val="0"/>
        <w:adjustRightInd w:val="0"/>
        <w:spacing w:after="0" w:line="240" w:lineRule="auto"/>
        <w:jc w:val="both"/>
        <w:rPr>
          <w:rFonts w:ascii="Times New Roman" w:hAnsi="Times New Roman" w:cs="Times New Roman"/>
          <w:sz w:val="24"/>
          <w:szCs w:val="24"/>
        </w:rPr>
      </w:pPr>
    </w:p>
    <w:p w:rsidR="00F7481C" w:rsidRDefault="00F7481C" w:rsidP="001D4305">
      <w:pPr>
        <w:autoSpaceDE w:val="0"/>
        <w:autoSpaceDN w:val="0"/>
        <w:adjustRightInd w:val="0"/>
        <w:spacing w:after="0" w:line="240" w:lineRule="auto"/>
        <w:jc w:val="both"/>
        <w:rPr>
          <w:rFonts w:ascii="Times New Roman" w:hAnsi="Times New Roman" w:cs="Times New Roman"/>
          <w:sz w:val="24"/>
          <w:szCs w:val="24"/>
        </w:rPr>
      </w:pPr>
    </w:p>
    <w:p w:rsidR="00C53A7F" w:rsidRDefault="00C53A7F" w:rsidP="001D430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noProof/>
          <w:sz w:val="24"/>
          <w:szCs w:val="24"/>
          <w:lang w:eastAsia="fr-FR"/>
        </w:rPr>
        <w:drawing>
          <wp:anchor distT="0" distB="0" distL="114300" distR="114300" simplePos="0" relativeHeight="251658240" behindDoc="0" locked="0" layoutInCell="1" allowOverlap="1">
            <wp:simplePos x="0" y="0"/>
            <wp:positionH relativeFrom="column">
              <wp:posOffset>-181030</wp:posOffset>
            </wp:positionH>
            <wp:positionV relativeFrom="paragraph">
              <wp:posOffset>-518132</wp:posOffset>
            </wp:positionV>
            <wp:extent cx="6078965" cy="3053301"/>
            <wp:effectExtent l="19050" t="0" r="0" b="0"/>
            <wp:wrapNone/>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6078965" cy="3053301"/>
                    </a:xfrm>
                    <a:prstGeom prst="rect">
                      <a:avLst/>
                    </a:prstGeom>
                    <a:noFill/>
                    <a:ln w="9525">
                      <a:noFill/>
                      <a:miter lim="800000"/>
                      <a:headEnd/>
                      <a:tailEnd/>
                    </a:ln>
                  </pic:spPr>
                </pic:pic>
              </a:graphicData>
            </a:graphic>
          </wp:anchor>
        </w:drawing>
      </w:r>
    </w:p>
    <w:p w:rsidR="00C53A7F" w:rsidRPr="00C53A7F" w:rsidRDefault="00C53A7F" w:rsidP="00C53A7F">
      <w:pPr>
        <w:rPr>
          <w:rFonts w:ascii="Times New Roman" w:hAnsi="Times New Roman" w:cs="Times New Roman"/>
          <w:sz w:val="24"/>
          <w:szCs w:val="24"/>
        </w:rPr>
      </w:pPr>
    </w:p>
    <w:p w:rsidR="00C53A7F" w:rsidRPr="00C53A7F" w:rsidRDefault="00C53A7F" w:rsidP="00C53A7F">
      <w:pPr>
        <w:rPr>
          <w:rFonts w:ascii="Times New Roman" w:hAnsi="Times New Roman" w:cs="Times New Roman"/>
          <w:sz w:val="24"/>
          <w:szCs w:val="24"/>
        </w:rPr>
      </w:pPr>
    </w:p>
    <w:p w:rsidR="00C53A7F" w:rsidRPr="00C53A7F" w:rsidRDefault="00C53A7F" w:rsidP="00C53A7F">
      <w:pPr>
        <w:rPr>
          <w:rFonts w:ascii="Times New Roman" w:hAnsi="Times New Roman" w:cs="Times New Roman"/>
          <w:sz w:val="24"/>
          <w:szCs w:val="24"/>
        </w:rPr>
      </w:pPr>
    </w:p>
    <w:p w:rsidR="00C53A7F" w:rsidRPr="00C53A7F" w:rsidRDefault="00C53A7F" w:rsidP="00C53A7F">
      <w:pPr>
        <w:rPr>
          <w:rFonts w:ascii="Times New Roman" w:hAnsi="Times New Roman" w:cs="Times New Roman"/>
          <w:sz w:val="24"/>
          <w:szCs w:val="24"/>
        </w:rPr>
      </w:pPr>
    </w:p>
    <w:p w:rsidR="00C53A7F" w:rsidRPr="00C53A7F" w:rsidRDefault="00C53A7F" w:rsidP="00C53A7F">
      <w:pPr>
        <w:rPr>
          <w:rFonts w:ascii="Times New Roman" w:hAnsi="Times New Roman" w:cs="Times New Roman"/>
          <w:sz w:val="24"/>
          <w:szCs w:val="24"/>
        </w:rPr>
      </w:pPr>
    </w:p>
    <w:p w:rsidR="00C53A7F" w:rsidRDefault="00C53A7F" w:rsidP="00C53A7F">
      <w:pPr>
        <w:rPr>
          <w:rFonts w:ascii="Times New Roman" w:hAnsi="Times New Roman" w:cs="Times New Roman"/>
          <w:sz w:val="24"/>
          <w:szCs w:val="24"/>
        </w:rPr>
      </w:pPr>
    </w:p>
    <w:p w:rsidR="00C53A7F" w:rsidRDefault="00C53A7F" w:rsidP="00C53A7F">
      <w:pPr>
        <w:jc w:val="right"/>
        <w:rPr>
          <w:rFonts w:ascii="Times New Roman" w:hAnsi="Times New Roman" w:cs="Times New Roman"/>
          <w:sz w:val="24"/>
          <w:szCs w:val="24"/>
        </w:rPr>
      </w:pPr>
    </w:p>
    <w:p w:rsidR="00D96154" w:rsidRDefault="00D96154" w:rsidP="00D969B1">
      <w:pPr>
        <w:rPr>
          <w:rFonts w:ascii="Times New Roman" w:hAnsi="Times New Roman" w:cs="Times New Roman"/>
          <w:sz w:val="24"/>
          <w:szCs w:val="24"/>
        </w:rPr>
      </w:pPr>
      <w:r>
        <w:rPr>
          <w:rFonts w:ascii="Times New Roman" w:hAnsi="Times New Roman" w:cs="Times New Roman"/>
          <w:sz w:val="24"/>
          <w:szCs w:val="24"/>
        </w:rPr>
        <w:t xml:space="preserve">             </w:t>
      </w:r>
    </w:p>
    <w:p w:rsidR="00C53A7F" w:rsidRDefault="00D96154" w:rsidP="001C4935">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E3C50">
        <w:rPr>
          <w:rFonts w:ascii="Times New Roman" w:hAnsi="Times New Roman" w:cs="Times New Roman"/>
          <w:sz w:val="24"/>
          <w:szCs w:val="24"/>
        </w:rPr>
        <w:t xml:space="preserve">  </w:t>
      </w:r>
      <w:r w:rsidR="00EE3C50" w:rsidRPr="00EE3C50">
        <w:rPr>
          <w:rFonts w:ascii="Times New Roman" w:hAnsi="Times New Roman" w:cs="Times New Roman"/>
          <w:b/>
          <w:bCs/>
          <w:sz w:val="24"/>
          <w:szCs w:val="24"/>
        </w:rPr>
        <w:t xml:space="preserve">Fig. </w:t>
      </w:r>
      <w:r w:rsidR="00EE3C50" w:rsidRPr="00EE3C50">
        <w:rPr>
          <w:rFonts w:ascii="TimesNewRomanPSMT" w:hAnsi="TimesNewRomanPSMT" w:cs="TimesNewRomanPSMT"/>
          <w:b/>
          <w:bCs/>
          <w:sz w:val="24"/>
          <w:szCs w:val="24"/>
        </w:rPr>
        <w:t>I</w:t>
      </w:r>
      <w:r w:rsidR="00C53A7F" w:rsidRPr="00EE3C50">
        <w:rPr>
          <w:rFonts w:ascii="Times New Roman" w:hAnsi="Times New Roman" w:cs="Times New Roman"/>
          <w:b/>
          <w:bCs/>
          <w:sz w:val="24"/>
          <w:szCs w:val="24"/>
        </w:rPr>
        <w:t>.</w:t>
      </w:r>
      <w:r w:rsidR="00D969B1" w:rsidRPr="00EE3C50">
        <w:rPr>
          <w:rFonts w:ascii="Times New Roman" w:hAnsi="Times New Roman" w:cs="Times New Roman"/>
          <w:b/>
          <w:bCs/>
          <w:sz w:val="24"/>
          <w:szCs w:val="24"/>
        </w:rPr>
        <w:t>8</w:t>
      </w:r>
      <w:r w:rsidR="00C53A7F" w:rsidRPr="00EE3C50">
        <w:rPr>
          <w:rFonts w:ascii="Times New Roman" w:hAnsi="Times New Roman" w:cs="Times New Roman"/>
          <w:b/>
          <w:bCs/>
          <w:sz w:val="24"/>
          <w:szCs w:val="24"/>
        </w:rPr>
        <w:t>:</w:t>
      </w:r>
      <w:r w:rsidR="00C53A7F">
        <w:rPr>
          <w:rFonts w:ascii="Times New Roman" w:hAnsi="Times New Roman" w:cs="Times New Roman"/>
          <w:sz w:val="24"/>
          <w:szCs w:val="24"/>
        </w:rPr>
        <w:t xml:space="preserve"> </w:t>
      </w:r>
      <w:r w:rsidR="00C53A7F" w:rsidRPr="00C53A7F">
        <w:rPr>
          <w:rFonts w:ascii="Times New Roman" w:hAnsi="Times New Roman" w:cs="Times New Roman"/>
          <w:sz w:val="24"/>
          <w:szCs w:val="24"/>
        </w:rPr>
        <w:t>Piles de protocoles de différents sous-systèmes du réseau GSM</w:t>
      </w:r>
    </w:p>
    <w:p w:rsidR="00131C03" w:rsidRDefault="00131C03" w:rsidP="00C53A7F">
      <w:pPr>
        <w:autoSpaceDE w:val="0"/>
        <w:autoSpaceDN w:val="0"/>
        <w:adjustRightInd w:val="0"/>
        <w:spacing w:after="0" w:line="240" w:lineRule="auto"/>
        <w:rPr>
          <w:rFonts w:ascii="Times New Roman" w:hAnsi="Times New Roman" w:cs="Times New Roman"/>
          <w:sz w:val="24"/>
          <w:szCs w:val="24"/>
        </w:rPr>
      </w:pPr>
    </w:p>
    <w:p w:rsidR="00C53A7F" w:rsidRDefault="00C53A7F" w:rsidP="001C4935">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Les fonctions que nous verrons sont:</w:t>
      </w:r>
    </w:p>
    <w:p w:rsidR="00C53A7F" w:rsidRPr="00C53A7F" w:rsidRDefault="00C53A7F"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C53A7F">
        <w:rPr>
          <w:rFonts w:ascii="Times New Roman" w:hAnsi="Times New Roman" w:cs="Times New Roman"/>
          <w:sz w:val="24"/>
          <w:szCs w:val="24"/>
        </w:rPr>
        <w:t>Transmission;</w:t>
      </w:r>
    </w:p>
    <w:p w:rsidR="00C53A7F" w:rsidRPr="00C53A7F" w:rsidRDefault="00C53A7F"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C53A7F">
        <w:rPr>
          <w:rFonts w:ascii="Times New Roman" w:hAnsi="Times New Roman" w:cs="Times New Roman"/>
          <w:sz w:val="24"/>
          <w:szCs w:val="24"/>
        </w:rPr>
        <w:t>Gestion des ressources radio (RR – Radio Resource);</w:t>
      </w:r>
    </w:p>
    <w:p w:rsidR="00C53A7F" w:rsidRPr="00C53A7F" w:rsidRDefault="00C53A7F"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C53A7F">
        <w:rPr>
          <w:rFonts w:ascii="Times New Roman" w:hAnsi="Times New Roman" w:cs="Times New Roman"/>
          <w:sz w:val="24"/>
          <w:szCs w:val="24"/>
        </w:rPr>
        <w:t xml:space="preserve">Gestion de la mobilité (MM – </w:t>
      </w:r>
      <w:proofErr w:type="spellStart"/>
      <w:r w:rsidRPr="00C53A7F">
        <w:rPr>
          <w:rFonts w:ascii="Times New Roman" w:hAnsi="Times New Roman" w:cs="Times New Roman"/>
          <w:sz w:val="24"/>
          <w:szCs w:val="24"/>
        </w:rPr>
        <w:t>Mobility</w:t>
      </w:r>
      <w:proofErr w:type="spellEnd"/>
      <w:r w:rsidRPr="00C53A7F">
        <w:rPr>
          <w:rFonts w:ascii="Times New Roman" w:hAnsi="Times New Roman" w:cs="Times New Roman"/>
          <w:sz w:val="24"/>
          <w:szCs w:val="24"/>
        </w:rPr>
        <w:t xml:space="preserve"> Management);</w:t>
      </w:r>
    </w:p>
    <w:p w:rsidR="00C53A7F" w:rsidRPr="00C53A7F" w:rsidRDefault="00C53A7F"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C53A7F">
        <w:rPr>
          <w:rFonts w:ascii="Times New Roman" w:hAnsi="Times New Roman" w:cs="Times New Roman"/>
          <w:sz w:val="24"/>
          <w:szCs w:val="24"/>
        </w:rPr>
        <w:t>Gestion de la communication (CM – Communication Management);</w:t>
      </w:r>
    </w:p>
    <w:p w:rsidR="00C53A7F" w:rsidRPr="00C53A7F" w:rsidRDefault="00C53A7F" w:rsidP="00C53A7F">
      <w:pPr>
        <w:pStyle w:val="Paragraphedeliste"/>
        <w:numPr>
          <w:ilvl w:val="0"/>
          <w:numId w:val="2"/>
        </w:numPr>
        <w:autoSpaceDE w:val="0"/>
        <w:autoSpaceDN w:val="0"/>
        <w:adjustRightInd w:val="0"/>
        <w:spacing w:after="0" w:line="240" w:lineRule="auto"/>
        <w:rPr>
          <w:rFonts w:ascii="Times New Roman" w:hAnsi="Times New Roman" w:cs="Times New Roman"/>
          <w:sz w:val="24"/>
          <w:szCs w:val="24"/>
        </w:rPr>
      </w:pPr>
      <w:r w:rsidRPr="00C53A7F">
        <w:rPr>
          <w:rFonts w:ascii="Times New Roman" w:hAnsi="Times New Roman" w:cs="Times New Roman"/>
          <w:sz w:val="24"/>
          <w:szCs w:val="24"/>
        </w:rPr>
        <w:t xml:space="preserve">Opération, administration et entretien (OAM – </w:t>
      </w:r>
      <w:proofErr w:type="spellStart"/>
      <w:r w:rsidRPr="00C53A7F">
        <w:rPr>
          <w:rFonts w:ascii="Times New Roman" w:hAnsi="Times New Roman" w:cs="Times New Roman"/>
          <w:sz w:val="24"/>
          <w:szCs w:val="24"/>
        </w:rPr>
        <w:t>Operation</w:t>
      </w:r>
      <w:proofErr w:type="spellEnd"/>
      <w:r w:rsidRPr="00C53A7F">
        <w:rPr>
          <w:rFonts w:ascii="Times New Roman" w:hAnsi="Times New Roman" w:cs="Times New Roman"/>
          <w:sz w:val="24"/>
          <w:szCs w:val="24"/>
        </w:rPr>
        <w:t>, Administration and</w:t>
      </w:r>
    </w:p>
    <w:p w:rsidR="00C53A7F" w:rsidRDefault="00C53A7F" w:rsidP="001C4935">
      <w:pPr>
        <w:spacing w:line="360" w:lineRule="auto"/>
        <w:rPr>
          <w:rFonts w:ascii="Times New Roman" w:hAnsi="Times New Roman" w:cs="Times New Roman"/>
          <w:sz w:val="24"/>
          <w:szCs w:val="24"/>
        </w:rPr>
      </w:pPr>
      <w:r>
        <w:rPr>
          <w:rFonts w:ascii="Times New Roman" w:hAnsi="Times New Roman" w:cs="Times New Roman"/>
          <w:sz w:val="24"/>
          <w:szCs w:val="24"/>
        </w:rPr>
        <w:t xml:space="preserve">            Management).</w:t>
      </w:r>
    </w:p>
    <w:p w:rsidR="00C53A7F" w:rsidRDefault="00C53A7F" w:rsidP="001C4935">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Les couches sont</w:t>
      </w:r>
      <w:r w:rsidR="007337C8">
        <w:rPr>
          <w:rFonts w:ascii="Times New Roman" w:hAnsi="Times New Roman" w:cs="Times New Roman"/>
          <w:sz w:val="24"/>
          <w:szCs w:val="24"/>
        </w:rPr>
        <w:t xml:space="preserve"> [</w:t>
      </w:r>
      <w:r w:rsidR="00F51137">
        <w:rPr>
          <w:rFonts w:ascii="Times New Roman" w:hAnsi="Times New Roman" w:cs="Times New Roman"/>
          <w:sz w:val="24"/>
          <w:szCs w:val="24"/>
        </w:rPr>
        <w:t>3</w:t>
      </w:r>
      <w:r w:rsidR="007337C8">
        <w:rPr>
          <w:rFonts w:ascii="Times New Roman" w:hAnsi="Times New Roman" w:cs="Times New Roman"/>
          <w:sz w:val="24"/>
          <w:szCs w:val="24"/>
        </w:rPr>
        <w:t>]</w:t>
      </w:r>
      <w:r>
        <w:rPr>
          <w:rFonts w:ascii="Times New Roman" w:hAnsi="Times New Roman" w:cs="Times New Roman"/>
          <w:sz w:val="24"/>
          <w:szCs w:val="24"/>
        </w:rPr>
        <w:t> :</w:t>
      </w:r>
    </w:p>
    <w:p w:rsidR="00C53A7F" w:rsidRPr="00C53A7F" w:rsidRDefault="00C53A7F" w:rsidP="001C4935">
      <w:pPr>
        <w:pStyle w:val="Paragraphedeliste"/>
        <w:numPr>
          <w:ilvl w:val="0"/>
          <w:numId w:val="2"/>
        </w:numPr>
        <w:spacing w:line="360" w:lineRule="auto"/>
        <w:jc w:val="both"/>
        <w:rPr>
          <w:rFonts w:ascii="Times New Roman" w:hAnsi="Times New Roman" w:cs="Times New Roman"/>
          <w:sz w:val="24"/>
          <w:szCs w:val="24"/>
        </w:rPr>
      </w:pPr>
      <w:r w:rsidRPr="00C53A7F">
        <w:rPr>
          <w:rFonts w:ascii="Times New Roman" w:hAnsi="Times New Roman" w:cs="Times New Roman"/>
          <w:b/>
          <w:bCs/>
          <w:sz w:val="24"/>
          <w:szCs w:val="24"/>
        </w:rPr>
        <w:t>Couche 1</w:t>
      </w:r>
      <w:r w:rsidRPr="00C53A7F">
        <w:rPr>
          <w:rFonts w:ascii="Times New Roman" w:hAnsi="Times New Roman" w:cs="Times New Roman"/>
          <w:sz w:val="24"/>
          <w:szCs w:val="24"/>
        </w:rPr>
        <w:t xml:space="preserve"> : définit l’ensemble des moyens de transmission et de réception physique de l’information (A bis : MIC, Um gestion du multiplexage, codage correcteur d’erreur, mesures radio)</w:t>
      </w:r>
      <w:r w:rsidR="001C4935">
        <w:rPr>
          <w:rFonts w:ascii="Times New Roman" w:hAnsi="Times New Roman" w:cs="Times New Roman"/>
          <w:sz w:val="24"/>
          <w:szCs w:val="24"/>
        </w:rPr>
        <w:t>.</w:t>
      </w:r>
    </w:p>
    <w:p w:rsidR="00C53A7F" w:rsidRPr="00C53A7F" w:rsidRDefault="00C53A7F" w:rsidP="008345BD">
      <w:pPr>
        <w:pStyle w:val="Paragraphedeliste"/>
        <w:numPr>
          <w:ilvl w:val="0"/>
          <w:numId w:val="2"/>
        </w:numPr>
        <w:spacing w:line="360" w:lineRule="auto"/>
        <w:jc w:val="both"/>
        <w:rPr>
          <w:rFonts w:ascii="Times New Roman" w:hAnsi="Times New Roman" w:cs="Times New Roman"/>
          <w:sz w:val="24"/>
          <w:szCs w:val="24"/>
        </w:rPr>
      </w:pPr>
      <w:r w:rsidRPr="00C53A7F">
        <w:rPr>
          <w:rFonts w:ascii="Times New Roman" w:hAnsi="Times New Roman" w:cs="Times New Roman"/>
          <w:b/>
          <w:bCs/>
          <w:sz w:val="24"/>
          <w:szCs w:val="24"/>
        </w:rPr>
        <w:t>Couche 2</w:t>
      </w:r>
      <w:r w:rsidRPr="00C53A7F">
        <w:rPr>
          <w:rFonts w:ascii="Times New Roman" w:hAnsi="Times New Roman" w:cs="Times New Roman"/>
          <w:sz w:val="24"/>
          <w:szCs w:val="24"/>
        </w:rPr>
        <w:t xml:space="preserve"> : fiabilise la transmission entre deux équipement par un protocole LAPD et LAP mobile.</w:t>
      </w:r>
    </w:p>
    <w:p w:rsidR="00AF436A" w:rsidRDefault="00C53A7F" w:rsidP="001C4935">
      <w:pPr>
        <w:pStyle w:val="Paragraphedeliste"/>
        <w:numPr>
          <w:ilvl w:val="0"/>
          <w:numId w:val="2"/>
        </w:numPr>
        <w:spacing w:line="360" w:lineRule="auto"/>
        <w:jc w:val="both"/>
        <w:rPr>
          <w:rFonts w:ascii="Times New Roman" w:hAnsi="Times New Roman" w:cs="Times New Roman"/>
          <w:sz w:val="24"/>
          <w:szCs w:val="24"/>
        </w:rPr>
      </w:pPr>
      <w:r w:rsidRPr="00C53A7F">
        <w:rPr>
          <w:rFonts w:ascii="Times New Roman" w:hAnsi="Times New Roman" w:cs="Times New Roman"/>
          <w:b/>
          <w:bCs/>
          <w:sz w:val="24"/>
          <w:szCs w:val="24"/>
        </w:rPr>
        <w:t>Couche 3</w:t>
      </w:r>
      <w:r w:rsidRPr="00C53A7F">
        <w:rPr>
          <w:rFonts w:ascii="Times New Roman" w:hAnsi="Times New Roman" w:cs="Times New Roman"/>
          <w:sz w:val="24"/>
          <w:szCs w:val="24"/>
        </w:rPr>
        <w:t xml:space="preserve"> : établit, maintient et libère des circuits commutés avec un abonné du réseau fixe </w:t>
      </w:r>
      <w:r w:rsidR="00AF436A">
        <w:rPr>
          <w:rFonts w:ascii="Times New Roman" w:hAnsi="Times New Roman" w:cs="Times New Roman"/>
          <w:sz w:val="24"/>
          <w:szCs w:val="24"/>
        </w:rPr>
        <w:t>et est divisée en 3 sous-couches</w:t>
      </w:r>
      <w:r w:rsidR="001C4935">
        <w:rPr>
          <w:rFonts w:ascii="Times New Roman" w:hAnsi="Times New Roman" w:cs="Times New Roman"/>
          <w:sz w:val="24"/>
          <w:szCs w:val="24"/>
        </w:rPr>
        <w:t>.</w:t>
      </w:r>
    </w:p>
    <w:p w:rsidR="00C53A7F" w:rsidRPr="00AF436A" w:rsidRDefault="00C53A7F" w:rsidP="008345BD">
      <w:pPr>
        <w:spacing w:line="360" w:lineRule="auto"/>
        <w:jc w:val="both"/>
        <w:rPr>
          <w:rFonts w:ascii="Times New Roman" w:hAnsi="Times New Roman" w:cs="Times New Roman"/>
          <w:sz w:val="24"/>
          <w:szCs w:val="24"/>
        </w:rPr>
      </w:pPr>
      <w:r w:rsidRPr="00AF436A">
        <w:rPr>
          <w:rFonts w:ascii="Times New Roman" w:hAnsi="Times New Roman" w:cs="Times New Roman"/>
          <w:sz w:val="24"/>
          <w:szCs w:val="24"/>
        </w:rPr>
        <w:t xml:space="preserve"> * Radio ressource mangement RR</w:t>
      </w:r>
    </w:p>
    <w:p w:rsidR="00C53A7F" w:rsidRPr="00C53A7F" w:rsidRDefault="00C53A7F" w:rsidP="001C4935">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C53A7F">
        <w:rPr>
          <w:rFonts w:ascii="Times New Roman" w:hAnsi="Times New Roman" w:cs="Times New Roman"/>
          <w:sz w:val="24"/>
          <w:szCs w:val="24"/>
        </w:rPr>
        <w:t>Mobility</w:t>
      </w:r>
      <w:proofErr w:type="spellEnd"/>
      <w:r w:rsidRPr="00C53A7F">
        <w:rPr>
          <w:rFonts w:ascii="Times New Roman" w:hAnsi="Times New Roman" w:cs="Times New Roman"/>
          <w:sz w:val="24"/>
          <w:szCs w:val="24"/>
        </w:rPr>
        <w:t xml:space="preserve"> Management MM</w:t>
      </w:r>
    </w:p>
    <w:p w:rsidR="00C53A7F" w:rsidRDefault="00C53A7F" w:rsidP="001C4935">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C53A7F">
        <w:rPr>
          <w:rFonts w:ascii="Times New Roman" w:hAnsi="Times New Roman" w:cs="Times New Roman"/>
          <w:sz w:val="24"/>
          <w:szCs w:val="24"/>
        </w:rPr>
        <w:t>Connection</w:t>
      </w:r>
      <w:proofErr w:type="spellEnd"/>
      <w:r w:rsidRPr="00C53A7F">
        <w:rPr>
          <w:rFonts w:ascii="Times New Roman" w:hAnsi="Times New Roman" w:cs="Times New Roman"/>
          <w:sz w:val="24"/>
          <w:szCs w:val="24"/>
        </w:rPr>
        <w:t xml:space="preserve"> Management CM</w:t>
      </w:r>
    </w:p>
    <w:p w:rsidR="008345BD" w:rsidRDefault="00F16E44" w:rsidP="008345BD">
      <w:pPr>
        <w:pStyle w:val="Paragraphedeliste"/>
        <w:numPr>
          <w:ilvl w:val="0"/>
          <w:numId w:val="31"/>
        </w:numPr>
        <w:tabs>
          <w:tab w:val="left" w:pos="142"/>
        </w:tabs>
        <w:spacing w:line="360" w:lineRule="auto"/>
        <w:ind w:hanging="938"/>
        <w:rPr>
          <w:rFonts w:ascii="Times New Roman" w:hAnsi="Times New Roman" w:cs="Times New Roman"/>
          <w:b/>
          <w:bCs/>
          <w:sz w:val="28"/>
          <w:szCs w:val="28"/>
        </w:rPr>
      </w:pPr>
      <w:r w:rsidRPr="00DC5E99">
        <w:rPr>
          <w:rFonts w:ascii="Times New Roman" w:hAnsi="Times New Roman" w:cs="Times New Roman"/>
          <w:b/>
          <w:bCs/>
          <w:sz w:val="28"/>
          <w:szCs w:val="28"/>
        </w:rPr>
        <w:t xml:space="preserve">5.2. </w:t>
      </w:r>
      <w:r w:rsidR="00C53A7F" w:rsidRPr="00DC5E99">
        <w:rPr>
          <w:rFonts w:ascii="Times New Roman" w:hAnsi="Times New Roman" w:cs="Times New Roman"/>
          <w:b/>
          <w:bCs/>
          <w:sz w:val="28"/>
          <w:szCs w:val="28"/>
        </w:rPr>
        <w:t>Transmission</w:t>
      </w:r>
      <w:r w:rsidR="00D67E7C" w:rsidRPr="00DC5E99">
        <w:rPr>
          <w:rFonts w:ascii="Times New Roman" w:hAnsi="Times New Roman" w:cs="Times New Roman"/>
          <w:b/>
          <w:bCs/>
          <w:sz w:val="28"/>
          <w:szCs w:val="28"/>
        </w:rPr>
        <w:t> :</w:t>
      </w:r>
      <w:r w:rsidR="004F1937" w:rsidRPr="00DC5E99">
        <w:rPr>
          <w:rFonts w:ascii="Times New Roman" w:hAnsi="Times New Roman" w:cs="Times New Roman"/>
          <w:b/>
          <w:bCs/>
          <w:sz w:val="28"/>
          <w:szCs w:val="28"/>
        </w:rPr>
        <w:t xml:space="preserve"> </w:t>
      </w:r>
    </w:p>
    <w:p w:rsidR="004F1937" w:rsidRPr="008345BD" w:rsidRDefault="008345BD" w:rsidP="008345BD">
      <w:pPr>
        <w:tabs>
          <w:tab w:val="left" w:pos="142"/>
        </w:tabs>
        <w:spacing w:line="360" w:lineRule="auto"/>
        <w:ind w:left="142"/>
        <w:rPr>
          <w:rFonts w:ascii="Times New Roman" w:hAnsi="Times New Roman" w:cs="Times New Roman"/>
          <w:b/>
          <w:bCs/>
          <w:sz w:val="28"/>
          <w:szCs w:val="28"/>
        </w:rPr>
      </w:pPr>
      <w:r>
        <w:rPr>
          <w:rFonts w:ascii="Times New Roman" w:hAnsi="Times New Roman" w:cs="Times New Roman"/>
          <w:sz w:val="24"/>
          <w:szCs w:val="24"/>
        </w:rPr>
        <w:t xml:space="preserve"> </w:t>
      </w:r>
      <w:r w:rsidR="00867827" w:rsidRPr="008345BD">
        <w:rPr>
          <w:rFonts w:ascii="Times New Roman" w:hAnsi="Times New Roman" w:cs="Times New Roman"/>
          <w:sz w:val="24"/>
          <w:szCs w:val="24"/>
        </w:rPr>
        <w:t xml:space="preserve">  </w:t>
      </w:r>
      <w:r w:rsidR="004F1937" w:rsidRPr="008345BD">
        <w:rPr>
          <w:rFonts w:ascii="Times New Roman" w:hAnsi="Times New Roman" w:cs="Times New Roman"/>
          <w:sz w:val="24"/>
          <w:szCs w:val="24"/>
        </w:rPr>
        <w:t>Cette fonction comprend deux sous-fonctions:</w:t>
      </w:r>
    </w:p>
    <w:p w:rsidR="004F1937" w:rsidRPr="004F1937" w:rsidRDefault="004F1937"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4F1937">
        <w:rPr>
          <w:rFonts w:ascii="Times New Roman" w:hAnsi="Times New Roman" w:cs="Times New Roman"/>
          <w:sz w:val="24"/>
          <w:szCs w:val="24"/>
        </w:rPr>
        <w:t>La première est reliée aux moyens requis pour la transmission de</w:t>
      </w:r>
      <w:r>
        <w:rPr>
          <w:rFonts w:ascii="Times New Roman" w:hAnsi="Times New Roman" w:cs="Times New Roman"/>
          <w:sz w:val="24"/>
          <w:szCs w:val="24"/>
        </w:rPr>
        <w:t xml:space="preserve"> </w:t>
      </w:r>
      <w:r w:rsidRPr="004F1937">
        <w:rPr>
          <w:rFonts w:ascii="Times New Roman" w:hAnsi="Times New Roman" w:cs="Times New Roman"/>
          <w:sz w:val="24"/>
          <w:szCs w:val="24"/>
        </w:rPr>
        <w:t>l’information de l’usager.</w:t>
      </w:r>
    </w:p>
    <w:p w:rsidR="004F1937" w:rsidRDefault="004F1937" w:rsidP="001C4935">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4F1937">
        <w:rPr>
          <w:rFonts w:ascii="Times New Roman" w:hAnsi="Times New Roman" w:cs="Times New Roman"/>
          <w:sz w:val="24"/>
          <w:szCs w:val="24"/>
        </w:rPr>
        <w:t>La deuxième est reliée aux moyens requis pour la transmission de</w:t>
      </w:r>
      <w:r>
        <w:rPr>
          <w:rFonts w:ascii="Times New Roman" w:hAnsi="Times New Roman" w:cs="Times New Roman"/>
          <w:sz w:val="24"/>
          <w:szCs w:val="24"/>
        </w:rPr>
        <w:t xml:space="preserve"> </w:t>
      </w:r>
      <w:r w:rsidRPr="004F1937">
        <w:rPr>
          <w:rFonts w:ascii="Times New Roman" w:hAnsi="Times New Roman" w:cs="Times New Roman"/>
          <w:sz w:val="24"/>
          <w:szCs w:val="24"/>
        </w:rPr>
        <w:t>l’information de signalement.</w:t>
      </w:r>
    </w:p>
    <w:p w:rsidR="004F1937" w:rsidRPr="008345BD" w:rsidRDefault="004F1937" w:rsidP="008345BD">
      <w:pPr>
        <w:autoSpaceDE w:val="0"/>
        <w:autoSpaceDN w:val="0"/>
        <w:adjustRightInd w:val="0"/>
        <w:spacing w:after="0" w:line="360" w:lineRule="auto"/>
        <w:jc w:val="both"/>
        <w:rPr>
          <w:rFonts w:ascii="Times New Roman" w:hAnsi="Times New Roman" w:cs="Times New Roman"/>
          <w:sz w:val="24"/>
          <w:szCs w:val="24"/>
        </w:rPr>
      </w:pPr>
      <w:r w:rsidRPr="004F1937">
        <w:rPr>
          <w:rFonts w:ascii="Times New Roman" w:hAnsi="Times New Roman" w:cs="Times New Roman"/>
          <w:sz w:val="24"/>
          <w:szCs w:val="24"/>
        </w:rPr>
        <w:t>Les éléments impliqués pour ces fonctions sont la station mobile (MS), la station de base</w:t>
      </w:r>
      <w:r w:rsidR="009E2604">
        <w:rPr>
          <w:rFonts w:ascii="Times New Roman" w:hAnsi="Times New Roman" w:cs="Times New Roman"/>
          <w:sz w:val="24"/>
          <w:szCs w:val="24"/>
        </w:rPr>
        <w:t xml:space="preserve"> </w:t>
      </w:r>
      <w:r w:rsidRPr="004F1937">
        <w:rPr>
          <w:rFonts w:ascii="Times New Roman" w:hAnsi="Times New Roman" w:cs="Times New Roman"/>
          <w:sz w:val="24"/>
          <w:szCs w:val="24"/>
        </w:rPr>
        <w:t>(BS) et le contrôleur de station de base (BSC). Des aspects importants de la transmission</w:t>
      </w:r>
      <w:r w:rsidR="009E2604">
        <w:rPr>
          <w:rFonts w:ascii="Times New Roman" w:hAnsi="Times New Roman" w:cs="Times New Roman"/>
          <w:sz w:val="24"/>
          <w:szCs w:val="24"/>
        </w:rPr>
        <w:t xml:space="preserve"> </w:t>
      </w:r>
      <w:r w:rsidRPr="004F1937">
        <w:rPr>
          <w:rFonts w:ascii="Times New Roman" w:hAnsi="Times New Roman" w:cs="Times New Roman"/>
          <w:sz w:val="24"/>
          <w:szCs w:val="24"/>
        </w:rPr>
        <w:t>Seront vus à la section 7.</w:t>
      </w:r>
    </w:p>
    <w:p w:rsidR="004F1937" w:rsidRPr="00DC5E99" w:rsidRDefault="00F16E44" w:rsidP="001C4935">
      <w:pPr>
        <w:pStyle w:val="Paragraphedeliste"/>
        <w:numPr>
          <w:ilvl w:val="0"/>
          <w:numId w:val="32"/>
        </w:numPr>
        <w:tabs>
          <w:tab w:val="left" w:pos="142"/>
        </w:tabs>
        <w:autoSpaceDE w:val="0"/>
        <w:autoSpaceDN w:val="0"/>
        <w:adjustRightInd w:val="0"/>
        <w:spacing w:after="0" w:line="360" w:lineRule="auto"/>
        <w:ind w:hanging="938"/>
        <w:jc w:val="both"/>
        <w:rPr>
          <w:rFonts w:ascii="Times New Roman" w:hAnsi="Times New Roman" w:cs="Times New Roman"/>
          <w:b/>
          <w:bCs/>
          <w:sz w:val="28"/>
          <w:szCs w:val="28"/>
        </w:rPr>
      </w:pPr>
      <w:r w:rsidRPr="00DC5E99">
        <w:rPr>
          <w:rFonts w:ascii="Times New Roman" w:hAnsi="Times New Roman" w:cs="Times New Roman"/>
          <w:b/>
          <w:bCs/>
          <w:sz w:val="28"/>
          <w:szCs w:val="28"/>
        </w:rPr>
        <w:t xml:space="preserve">5.3. </w:t>
      </w:r>
      <w:r w:rsidR="004F1937" w:rsidRPr="00DC5E99">
        <w:rPr>
          <w:rFonts w:ascii="Times New Roman" w:hAnsi="Times New Roman" w:cs="Times New Roman"/>
          <w:b/>
          <w:bCs/>
          <w:sz w:val="28"/>
          <w:szCs w:val="28"/>
        </w:rPr>
        <w:t>Gestion des ressources radio (RR)</w:t>
      </w:r>
      <w:r w:rsidR="00D67E7C" w:rsidRPr="00DC5E99">
        <w:rPr>
          <w:rFonts w:ascii="Times New Roman" w:hAnsi="Times New Roman" w:cs="Times New Roman"/>
          <w:b/>
          <w:bCs/>
          <w:sz w:val="28"/>
          <w:szCs w:val="28"/>
        </w:rPr>
        <w:t xml:space="preserve"> : </w:t>
      </w:r>
    </w:p>
    <w:p w:rsidR="001C4935" w:rsidRDefault="00A471A6"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4F1937">
        <w:rPr>
          <w:rFonts w:ascii="Times New Roman" w:hAnsi="Times New Roman" w:cs="Times New Roman"/>
          <w:sz w:val="24"/>
          <w:szCs w:val="24"/>
        </w:rPr>
        <w:t xml:space="preserve">Le rôle de cette fonction est d’établir, maintenir et libérer un lien entre la station mobile et le commutateur de service mobile (MSC). Les composantes les plus impliquées sont la station mobile (MS) et la station de base (BS). Par ailleurs, le MSC est impliqué dans une </w:t>
      </w:r>
      <w:r w:rsidR="004F1937" w:rsidRPr="004F1937">
        <w:rPr>
          <w:rFonts w:ascii="Times New Roman" w:hAnsi="Times New Roman" w:cs="Times New Roman"/>
          <w:sz w:val="24"/>
          <w:szCs w:val="24"/>
        </w:rPr>
        <w:t>sous-fonction du RR qui est le transfert de communication intercellulaire (</w:t>
      </w:r>
      <w:proofErr w:type="spellStart"/>
      <w:r w:rsidR="004F1937" w:rsidRPr="004F1937">
        <w:rPr>
          <w:rFonts w:ascii="Times New Roman" w:hAnsi="Times New Roman" w:cs="Times New Roman"/>
          <w:sz w:val="24"/>
          <w:szCs w:val="24"/>
        </w:rPr>
        <w:t>handover</w:t>
      </w:r>
      <w:proofErr w:type="spellEnd"/>
      <w:r w:rsidR="004F1937" w:rsidRPr="004F1937">
        <w:rPr>
          <w:rFonts w:ascii="Times New Roman" w:hAnsi="Times New Roman" w:cs="Times New Roman"/>
          <w:sz w:val="24"/>
          <w:szCs w:val="24"/>
        </w:rPr>
        <w:t>).</w:t>
      </w:r>
      <w:r w:rsidR="004F1937">
        <w:rPr>
          <w:rFonts w:ascii="Times New Roman" w:hAnsi="Times New Roman" w:cs="Times New Roman"/>
          <w:sz w:val="24"/>
          <w:szCs w:val="24"/>
        </w:rPr>
        <w:t xml:space="preserve">en vas parler sur le </w:t>
      </w:r>
      <w:proofErr w:type="spellStart"/>
      <w:r w:rsidR="004F1937">
        <w:rPr>
          <w:rFonts w:ascii="Times New Roman" w:hAnsi="Times New Roman" w:cs="Times New Roman"/>
          <w:sz w:val="24"/>
          <w:szCs w:val="24"/>
        </w:rPr>
        <w:t>handover</w:t>
      </w:r>
      <w:proofErr w:type="spellEnd"/>
      <w:r w:rsidR="004F1937">
        <w:rPr>
          <w:rFonts w:ascii="Times New Roman" w:hAnsi="Times New Roman" w:cs="Times New Roman"/>
          <w:sz w:val="24"/>
          <w:szCs w:val="24"/>
        </w:rPr>
        <w:t xml:space="preserve"> avec plus de détail dans le prochain chapitre</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6</w:t>
      </w:r>
      <w:r w:rsidR="006522D2">
        <w:rPr>
          <w:rFonts w:ascii="Times New Roman" w:hAnsi="Times New Roman" w:cs="Times New Roman"/>
          <w:sz w:val="24"/>
          <w:szCs w:val="24"/>
        </w:rPr>
        <w:t>]</w:t>
      </w:r>
      <w:r w:rsidR="004F1937">
        <w:rPr>
          <w:rFonts w:ascii="Times New Roman" w:hAnsi="Times New Roman" w:cs="Times New Roman"/>
          <w:sz w:val="24"/>
          <w:szCs w:val="24"/>
        </w:rPr>
        <w:t xml:space="preserve">. </w:t>
      </w:r>
    </w:p>
    <w:p w:rsidR="001C4935" w:rsidRDefault="001C4935" w:rsidP="004F1937">
      <w:pPr>
        <w:autoSpaceDE w:val="0"/>
        <w:autoSpaceDN w:val="0"/>
        <w:adjustRightInd w:val="0"/>
        <w:spacing w:after="0" w:line="240" w:lineRule="auto"/>
        <w:jc w:val="both"/>
        <w:rPr>
          <w:rFonts w:ascii="Times New Roman" w:hAnsi="Times New Roman" w:cs="Times New Roman"/>
          <w:sz w:val="24"/>
          <w:szCs w:val="24"/>
        </w:rPr>
      </w:pPr>
    </w:p>
    <w:p w:rsidR="001C4935" w:rsidRDefault="00CF1627" w:rsidP="008345BD">
      <w:pPr>
        <w:tabs>
          <w:tab w:val="left" w:pos="142"/>
        </w:tabs>
        <w:autoSpaceDE w:val="0"/>
        <w:autoSpaceDN w:val="0"/>
        <w:adjustRightInd w:val="0"/>
        <w:spacing w:after="0" w:line="360" w:lineRule="auto"/>
        <w:jc w:val="both"/>
        <w:rPr>
          <w:rFonts w:ascii="Times New Roman" w:hAnsi="Times New Roman" w:cs="Times New Roman"/>
          <w:b/>
          <w:bCs/>
          <w:sz w:val="28"/>
          <w:szCs w:val="28"/>
        </w:rPr>
      </w:pPr>
      <w:r w:rsidRPr="00DC5E99">
        <w:rPr>
          <w:rFonts w:ascii="Times New Roman" w:hAnsi="Times New Roman" w:cs="Times New Roman"/>
          <w:b/>
          <w:bCs/>
          <w:sz w:val="28"/>
          <w:szCs w:val="28"/>
        </w:rPr>
        <w:t>I.</w:t>
      </w:r>
      <w:r w:rsidR="00F16E44" w:rsidRPr="00DC5E99">
        <w:rPr>
          <w:rFonts w:ascii="Times New Roman" w:hAnsi="Times New Roman" w:cs="Times New Roman"/>
          <w:b/>
          <w:bCs/>
          <w:sz w:val="28"/>
          <w:szCs w:val="28"/>
        </w:rPr>
        <w:t xml:space="preserve">5.4. </w:t>
      </w:r>
      <w:r w:rsidR="004F1937" w:rsidRPr="00DC5E99">
        <w:rPr>
          <w:rFonts w:ascii="Times New Roman" w:hAnsi="Times New Roman" w:cs="Times New Roman"/>
          <w:b/>
          <w:bCs/>
          <w:sz w:val="28"/>
          <w:szCs w:val="28"/>
        </w:rPr>
        <w:t>Gestion de la mobilité (MM)</w:t>
      </w:r>
      <w:r w:rsidR="00D67E7C" w:rsidRPr="00DC5E99">
        <w:rPr>
          <w:rFonts w:ascii="Times New Roman" w:hAnsi="Times New Roman" w:cs="Times New Roman"/>
          <w:b/>
          <w:bCs/>
          <w:sz w:val="28"/>
          <w:szCs w:val="28"/>
        </w:rPr>
        <w:t> :</w:t>
      </w:r>
    </w:p>
    <w:p w:rsidR="00AF436A" w:rsidRPr="001C4935" w:rsidRDefault="00867827" w:rsidP="008345BD">
      <w:pPr>
        <w:tabs>
          <w:tab w:val="left" w:pos="142"/>
        </w:tabs>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sz w:val="24"/>
          <w:szCs w:val="24"/>
        </w:rPr>
        <w:t xml:space="preserve">  </w:t>
      </w:r>
      <w:r w:rsidR="004F1937">
        <w:rPr>
          <w:rFonts w:ascii="Times New Roman" w:hAnsi="Times New Roman" w:cs="Times New Roman"/>
          <w:sz w:val="24"/>
          <w:szCs w:val="24"/>
        </w:rPr>
        <w:t>Cette fonction a la responsabilité de tous les aspects touchant la mobilité d’un usager, en</w:t>
      </w:r>
      <w:r w:rsidR="00D760A4">
        <w:rPr>
          <w:rFonts w:ascii="Times New Roman" w:hAnsi="Times New Roman" w:cs="Times New Roman"/>
          <w:sz w:val="24"/>
          <w:szCs w:val="24"/>
        </w:rPr>
        <w:t xml:space="preserve"> </w:t>
      </w:r>
      <w:r w:rsidR="004F1937">
        <w:rPr>
          <w:rFonts w:ascii="Times New Roman" w:hAnsi="Times New Roman" w:cs="Times New Roman"/>
          <w:sz w:val="24"/>
          <w:szCs w:val="24"/>
        </w:rPr>
        <w:t>particulier la gestion de la localisation, l’authenticité et la sécurité</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6</w:t>
      </w:r>
      <w:r w:rsidR="006522D2">
        <w:rPr>
          <w:rFonts w:ascii="Times New Roman" w:hAnsi="Times New Roman" w:cs="Times New Roman"/>
          <w:sz w:val="24"/>
          <w:szCs w:val="24"/>
        </w:rPr>
        <w:t>]</w:t>
      </w:r>
      <w:r w:rsidR="004F1937">
        <w:rPr>
          <w:rFonts w:ascii="Times New Roman" w:hAnsi="Times New Roman" w:cs="Times New Roman"/>
          <w:sz w:val="24"/>
          <w:szCs w:val="24"/>
        </w:rPr>
        <w:t>.</w:t>
      </w:r>
    </w:p>
    <w:p w:rsidR="004F1937" w:rsidRPr="00CF1627" w:rsidRDefault="00CF1627" w:rsidP="008345BD">
      <w:pPr>
        <w:autoSpaceDE w:val="0"/>
        <w:autoSpaceDN w:val="0"/>
        <w:adjustRightInd w:val="0"/>
        <w:spacing w:after="0" w:line="360" w:lineRule="auto"/>
        <w:jc w:val="both"/>
        <w:rPr>
          <w:rFonts w:ascii="Times New Roman" w:hAnsi="Times New Roman" w:cs="Times New Roman"/>
          <w:sz w:val="24"/>
          <w:szCs w:val="24"/>
        </w:rPr>
      </w:pPr>
      <w:r w:rsidRPr="00CF1627">
        <w:rPr>
          <w:rFonts w:ascii="Times New Roman" w:hAnsi="Times New Roman" w:cs="Times New Roman"/>
          <w:b/>
          <w:bCs/>
          <w:sz w:val="24"/>
          <w:szCs w:val="24"/>
        </w:rPr>
        <w:lastRenderedPageBreak/>
        <w:t>I</w:t>
      </w:r>
      <w:r>
        <w:rPr>
          <w:rFonts w:ascii="Times New Roman" w:hAnsi="Times New Roman" w:cs="Times New Roman"/>
          <w:b/>
          <w:bCs/>
          <w:sz w:val="24"/>
          <w:szCs w:val="24"/>
        </w:rPr>
        <w:t>.</w:t>
      </w:r>
      <w:r w:rsidR="00DE766F" w:rsidRPr="00CF1627">
        <w:rPr>
          <w:rFonts w:ascii="Times New Roman" w:hAnsi="Times New Roman" w:cs="Times New Roman"/>
          <w:b/>
          <w:bCs/>
          <w:sz w:val="24"/>
          <w:szCs w:val="24"/>
        </w:rPr>
        <w:t xml:space="preserve">5.4.1. </w:t>
      </w:r>
      <w:r w:rsidR="00F16E44" w:rsidRPr="00CF1627">
        <w:rPr>
          <w:rFonts w:ascii="Times New Roman" w:hAnsi="Times New Roman" w:cs="Times New Roman"/>
          <w:b/>
          <w:bCs/>
          <w:sz w:val="24"/>
          <w:szCs w:val="24"/>
        </w:rPr>
        <w:t xml:space="preserve"> </w:t>
      </w:r>
      <w:r w:rsidR="004F1937" w:rsidRPr="00CF1627">
        <w:rPr>
          <w:rFonts w:ascii="Times New Roman" w:hAnsi="Times New Roman" w:cs="Times New Roman"/>
          <w:b/>
          <w:bCs/>
          <w:sz w:val="24"/>
          <w:szCs w:val="24"/>
        </w:rPr>
        <w:t>Gestion de la localisation</w:t>
      </w:r>
      <w:r w:rsidR="00D67E7C">
        <w:rPr>
          <w:rFonts w:ascii="Times New Roman" w:hAnsi="Times New Roman" w:cs="Times New Roman"/>
          <w:b/>
          <w:bCs/>
          <w:sz w:val="24"/>
          <w:szCs w:val="24"/>
        </w:rPr>
        <w:t> :</w:t>
      </w:r>
    </w:p>
    <w:p w:rsidR="004F1937" w:rsidRDefault="00CF1627" w:rsidP="001C4935">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4F1937">
        <w:rPr>
          <w:rFonts w:ascii="Times New Roman" w:hAnsi="Times New Roman" w:cs="Times New Roman"/>
          <w:sz w:val="24"/>
          <w:szCs w:val="24"/>
        </w:rPr>
        <w:t xml:space="preserve">La première localisation appelée procédure d’attache IMSI, a lieu lorsqu’un terminal mobile est ouvert. Par la suite, lorsque la station mobile change de LA ou de PLMN, il initie une mise à jour en envoyant un message au nouveau MSC/VLR. Ce dernier envoie un message au HLR de l’abonné pour que le registre de la position courante soit </w:t>
      </w:r>
      <w:r w:rsidR="001C4935">
        <w:rPr>
          <w:rFonts w:ascii="Times New Roman" w:hAnsi="Times New Roman" w:cs="Times New Roman"/>
          <w:sz w:val="24"/>
          <w:szCs w:val="24"/>
        </w:rPr>
        <w:t>ajusté</w:t>
      </w:r>
      <w:r w:rsidR="004F1937">
        <w:rPr>
          <w:rFonts w:ascii="Times New Roman" w:hAnsi="Times New Roman" w:cs="Times New Roman"/>
          <w:sz w:val="24"/>
          <w:szCs w:val="24"/>
        </w:rPr>
        <w:t>. Il est à noter qu’une mise à jour de la localisation est effectuée périodiquement. Si après un certain délai la station mobile ne s’est pas manifestée, elle est alors dés enregistrée. À la fermeture d’une station mobile, une procédure de détachement IMSI est réalisée</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sidR="004F1937">
        <w:rPr>
          <w:rFonts w:ascii="Times New Roman" w:hAnsi="Times New Roman" w:cs="Times New Roman"/>
          <w:sz w:val="24"/>
          <w:szCs w:val="24"/>
        </w:rPr>
        <w:t>.</w:t>
      </w:r>
    </w:p>
    <w:p w:rsidR="006772DC" w:rsidRDefault="006772DC" w:rsidP="004F1937">
      <w:pPr>
        <w:autoSpaceDE w:val="0"/>
        <w:autoSpaceDN w:val="0"/>
        <w:adjustRightInd w:val="0"/>
        <w:spacing w:after="0" w:line="240" w:lineRule="auto"/>
        <w:jc w:val="both"/>
        <w:rPr>
          <w:rFonts w:ascii="Times New Roman" w:hAnsi="Times New Roman" w:cs="Times New Roman"/>
          <w:sz w:val="24"/>
          <w:szCs w:val="24"/>
        </w:rPr>
      </w:pPr>
    </w:p>
    <w:p w:rsidR="004F1937" w:rsidRPr="009E2604" w:rsidRDefault="00DE766F" w:rsidP="008345BD">
      <w:pPr>
        <w:pStyle w:val="Paragraphedeliste"/>
        <w:numPr>
          <w:ilvl w:val="0"/>
          <w:numId w:val="35"/>
        </w:numPr>
        <w:tabs>
          <w:tab w:val="left" w:pos="142"/>
        </w:tabs>
        <w:autoSpaceDE w:val="0"/>
        <w:autoSpaceDN w:val="0"/>
        <w:adjustRightInd w:val="0"/>
        <w:spacing w:after="0" w:line="360" w:lineRule="auto"/>
        <w:ind w:hanging="938"/>
        <w:jc w:val="both"/>
        <w:rPr>
          <w:rFonts w:ascii="Times New Roman" w:hAnsi="Times New Roman" w:cs="Times New Roman"/>
          <w:b/>
          <w:bCs/>
          <w:sz w:val="24"/>
          <w:szCs w:val="24"/>
        </w:rPr>
      </w:pPr>
      <w:r>
        <w:rPr>
          <w:rFonts w:ascii="Times New Roman" w:hAnsi="Times New Roman" w:cs="Times New Roman"/>
          <w:b/>
          <w:bCs/>
          <w:sz w:val="24"/>
          <w:szCs w:val="24"/>
        </w:rPr>
        <w:t xml:space="preserve">5.4.2. </w:t>
      </w:r>
      <w:r w:rsidR="004F1937" w:rsidRPr="009E2604">
        <w:rPr>
          <w:rFonts w:ascii="Times New Roman" w:hAnsi="Times New Roman" w:cs="Times New Roman"/>
          <w:b/>
          <w:bCs/>
          <w:sz w:val="24"/>
          <w:szCs w:val="24"/>
        </w:rPr>
        <w:t>Authenticité et sécurité</w:t>
      </w:r>
      <w:r w:rsidR="00D67E7C">
        <w:rPr>
          <w:rFonts w:ascii="Times New Roman" w:hAnsi="Times New Roman" w:cs="Times New Roman"/>
          <w:b/>
          <w:bCs/>
          <w:sz w:val="24"/>
          <w:szCs w:val="24"/>
        </w:rPr>
        <w:t> :</w:t>
      </w:r>
    </w:p>
    <w:p w:rsidR="004F1937" w:rsidRDefault="00CF1627"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4F1937">
        <w:rPr>
          <w:rFonts w:ascii="Times New Roman" w:hAnsi="Times New Roman" w:cs="Times New Roman"/>
          <w:sz w:val="24"/>
          <w:szCs w:val="24"/>
        </w:rPr>
        <w:t>On retrouve deux procédures d’authentification. La première se fait sur l’abonné et la deuxième sur l’équipement. L’authentification de l’abonné implique le module d’identité de l’abonné (SIM) et le centre d’authenticité (</w:t>
      </w:r>
      <w:proofErr w:type="spellStart"/>
      <w:r w:rsidR="004F1937">
        <w:rPr>
          <w:rFonts w:ascii="Times New Roman" w:hAnsi="Times New Roman" w:cs="Times New Roman"/>
          <w:sz w:val="24"/>
          <w:szCs w:val="24"/>
        </w:rPr>
        <w:t>AuC</w:t>
      </w:r>
      <w:proofErr w:type="spellEnd"/>
      <w:r w:rsidR="004F1937">
        <w:rPr>
          <w:rFonts w:ascii="Times New Roman" w:hAnsi="Times New Roman" w:cs="Times New Roman"/>
          <w:sz w:val="24"/>
          <w:szCs w:val="24"/>
        </w:rPr>
        <w:t xml:space="preserve">). Chaque abonné reçoit un code secret qui est inscrit sur son SIM, et au </w:t>
      </w:r>
      <w:proofErr w:type="spellStart"/>
      <w:r w:rsidR="004F1937">
        <w:rPr>
          <w:rFonts w:ascii="Times New Roman" w:hAnsi="Times New Roman" w:cs="Times New Roman"/>
          <w:sz w:val="24"/>
          <w:szCs w:val="24"/>
        </w:rPr>
        <w:t>AuC</w:t>
      </w:r>
      <w:proofErr w:type="spellEnd"/>
      <w:r w:rsidR="004F1937">
        <w:rPr>
          <w:rFonts w:ascii="Times New Roman" w:hAnsi="Times New Roman" w:cs="Times New Roman"/>
          <w:sz w:val="24"/>
          <w:szCs w:val="24"/>
        </w:rPr>
        <w:t xml:space="preserve">. Lors de la procédure d’authentification, </w:t>
      </w:r>
      <w:proofErr w:type="gramStart"/>
      <w:r w:rsidR="004F1937">
        <w:rPr>
          <w:rFonts w:ascii="Times New Roman" w:hAnsi="Times New Roman" w:cs="Times New Roman"/>
          <w:sz w:val="24"/>
          <w:szCs w:val="24"/>
        </w:rPr>
        <w:t xml:space="preserve">le </w:t>
      </w:r>
      <w:proofErr w:type="spellStart"/>
      <w:r w:rsidR="004F1937">
        <w:rPr>
          <w:rFonts w:ascii="Times New Roman" w:hAnsi="Times New Roman" w:cs="Times New Roman"/>
          <w:sz w:val="24"/>
          <w:szCs w:val="24"/>
        </w:rPr>
        <w:t>AuC</w:t>
      </w:r>
      <w:proofErr w:type="spellEnd"/>
      <w:proofErr w:type="gramEnd"/>
      <w:r w:rsidR="004F1937">
        <w:rPr>
          <w:rFonts w:ascii="Times New Roman" w:hAnsi="Times New Roman" w:cs="Times New Roman"/>
          <w:sz w:val="24"/>
          <w:szCs w:val="24"/>
        </w:rPr>
        <w:t xml:space="preserve"> génère un nombre aléatoire qui est envoyé à la station mobile. À l’aide d’un algorithme chiffré identifié A3, les deux unités calculent une réponse de signature (SRES) et un résultat identique aux deux endroits indique l’authenticité de l’usager. Au niveau de l’équipement, comme nous l’avons vu précédemment, chaque station mobile est identifiée par un numéro IMEI. Ce numéro est comparé aux listes contenues au registre d’identification d’équipement (EIR). Les numéros EIMI sont classés en trois catégories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sidR="004F1937">
        <w:rPr>
          <w:rFonts w:ascii="Times New Roman" w:hAnsi="Times New Roman" w:cs="Times New Roman"/>
          <w:sz w:val="24"/>
          <w:szCs w:val="24"/>
        </w:rPr>
        <w:t>.</w:t>
      </w:r>
    </w:p>
    <w:p w:rsidR="004F1937" w:rsidRDefault="004F1937" w:rsidP="000D7DEF">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liste blanche: le terminal peut être branché au réseau;</w:t>
      </w:r>
    </w:p>
    <w:p w:rsidR="004F1937" w:rsidRDefault="004F1937"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4F1937">
        <w:rPr>
          <w:rFonts w:ascii="Times New Roman" w:hAnsi="Times New Roman" w:cs="Times New Roman"/>
          <w:sz w:val="24"/>
          <w:szCs w:val="24"/>
        </w:rPr>
        <w:t>liste grise: le terminal est sous observation pour des problèmes</w:t>
      </w:r>
      <w:r>
        <w:rPr>
          <w:rFonts w:ascii="Times New Roman" w:hAnsi="Times New Roman" w:cs="Times New Roman"/>
          <w:sz w:val="24"/>
          <w:szCs w:val="24"/>
        </w:rPr>
        <w:t xml:space="preserve"> </w:t>
      </w:r>
      <w:r w:rsidRPr="004F1937">
        <w:rPr>
          <w:rFonts w:ascii="Times New Roman" w:hAnsi="Times New Roman" w:cs="Times New Roman"/>
          <w:sz w:val="24"/>
          <w:szCs w:val="24"/>
        </w:rPr>
        <w:t>potentiels;</w:t>
      </w:r>
    </w:p>
    <w:p w:rsidR="00E54278" w:rsidRDefault="004F1937"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E54278">
        <w:rPr>
          <w:rFonts w:ascii="Times New Roman" w:hAnsi="Times New Roman" w:cs="Times New Roman"/>
          <w:sz w:val="24"/>
          <w:szCs w:val="24"/>
        </w:rPr>
        <w:t>liste noire: le terminal a été rapporté volé ou perdu ou n’est pas d’un</w:t>
      </w:r>
      <w:r w:rsidR="00E54278">
        <w:rPr>
          <w:rFonts w:ascii="Times New Roman" w:hAnsi="Times New Roman" w:cs="Times New Roman"/>
          <w:sz w:val="24"/>
          <w:szCs w:val="24"/>
        </w:rPr>
        <w:t xml:space="preserve"> </w:t>
      </w:r>
      <w:r w:rsidRPr="00E54278">
        <w:rPr>
          <w:rFonts w:ascii="Times New Roman" w:hAnsi="Times New Roman" w:cs="Times New Roman"/>
          <w:sz w:val="24"/>
          <w:szCs w:val="24"/>
        </w:rPr>
        <w:t>type approuvé et est alors refusé sur le réseau.</w:t>
      </w:r>
    </w:p>
    <w:p w:rsidR="00AF436A" w:rsidRPr="00B53E3B" w:rsidRDefault="00AF436A" w:rsidP="00AF436A">
      <w:pPr>
        <w:pStyle w:val="Paragraphedeliste"/>
        <w:numPr>
          <w:ilvl w:val="0"/>
          <w:numId w:val="2"/>
        </w:numPr>
        <w:autoSpaceDE w:val="0"/>
        <w:autoSpaceDN w:val="0"/>
        <w:adjustRightInd w:val="0"/>
        <w:spacing w:after="0"/>
        <w:rPr>
          <w:rFonts w:ascii="Times New Roman" w:hAnsi="Times New Roman" w:cs="Times New Roman"/>
          <w:sz w:val="24"/>
          <w:szCs w:val="24"/>
        </w:rPr>
      </w:pPr>
    </w:p>
    <w:p w:rsidR="00E54278" w:rsidRPr="00DC5E99" w:rsidRDefault="00DE766F" w:rsidP="008345BD">
      <w:pPr>
        <w:pStyle w:val="Paragraphedeliste"/>
        <w:numPr>
          <w:ilvl w:val="0"/>
          <w:numId w:val="36"/>
        </w:numPr>
        <w:tabs>
          <w:tab w:val="left" w:pos="142"/>
        </w:tabs>
        <w:autoSpaceDE w:val="0"/>
        <w:autoSpaceDN w:val="0"/>
        <w:adjustRightInd w:val="0"/>
        <w:spacing w:after="0" w:line="360" w:lineRule="auto"/>
        <w:ind w:hanging="938"/>
        <w:rPr>
          <w:rFonts w:ascii="Times New Roman" w:hAnsi="Times New Roman" w:cs="Times New Roman"/>
          <w:b/>
          <w:bCs/>
          <w:sz w:val="28"/>
          <w:szCs w:val="28"/>
        </w:rPr>
      </w:pPr>
      <w:r w:rsidRPr="00DC5E99">
        <w:rPr>
          <w:rFonts w:ascii="Times New Roman" w:hAnsi="Times New Roman" w:cs="Times New Roman"/>
          <w:b/>
          <w:bCs/>
          <w:sz w:val="28"/>
          <w:szCs w:val="28"/>
        </w:rPr>
        <w:t xml:space="preserve">5.5. </w:t>
      </w:r>
      <w:r w:rsidR="00E54278" w:rsidRPr="00DC5E99">
        <w:rPr>
          <w:rFonts w:ascii="Times New Roman" w:hAnsi="Times New Roman" w:cs="Times New Roman"/>
          <w:b/>
          <w:bCs/>
          <w:sz w:val="28"/>
          <w:szCs w:val="28"/>
        </w:rPr>
        <w:t>Gestion des communications (CM)</w:t>
      </w:r>
      <w:r w:rsidR="00D67E7C" w:rsidRPr="00DC5E99">
        <w:rPr>
          <w:rFonts w:ascii="Times New Roman" w:hAnsi="Times New Roman" w:cs="Times New Roman"/>
          <w:b/>
          <w:bCs/>
          <w:sz w:val="28"/>
          <w:szCs w:val="28"/>
        </w:rPr>
        <w:t> :</w:t>
      </w:r>
    </w:p>
    <w:p w:rsidR="000D7DEF" w:rsidRPr="008345BD" w:rsidRDefault="00CF1627"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E54278">
        <w:rPr>
          <w:rFonts w:ascii="Times New Roman" w:hAnsi="Times New Roman" w:cs="Times New Roman"/>
          <w:sz w:val="24"/>
          <w:szCs w:val="24"/>
        </w:rPr>
        <w:t>Cette fonction est responsable du contrôle des appels (CC – Call Control), de la gestion des services supplémentaires et de la gestion des services de court message (SMS – Short</w:t>
      </w:r>
      <w:r w:rsidR="006772DC">
        <w:rPr>
          <w:rFonts w:ascii="Times New Roman" w:hAnsi="Times New Roman" w:cs="Times New Roman"/>
          <w:b/>
          <w:bCs/>
          <w:sz w:val="24"/>
          <w:szCs w:val="24"/>
        </w:rPr>
        <w:t xml:space="preserve"> </w:t>
      </w:r>
      <w:r w:rsidR="00E54278">
        <w:rPr>
          <w:rFonts w:ascii="Times New Roman" w:hAnsi="Times New Roman" w:cs="Times New Roman"/>
          <w:sz w:val="24"/>
          <w:szCs w:val="24"/>
        </w:rPr>
        <w:t>Message Service</w:t>
      </w:r>
      <w:proofErr w:type="gramStart"/>
      <w:r w:rsidR="00E54278">
        <w:rPr>
          <w:rFonts w:ascii="Times New Roman" w:hAnsi="Times New Roman" w:cs="Times New Roman"/>
          <w:sz w:val="24"/>
          <w:szCs w:val="24"/>
        </w:rPr>
        <w:t>)</w:t>
      </w:r>
      <w:r w:rsidR="00E54278">
        <w:rPr>
          <w:rFonts w:ascii="Times New Roman" w:hAnsi="Times New Roman" w:cs="Times New Roman"/>
          <w:sz w:val="16"/>
          <w:szCs w:val="16"/>
        </w:rPr>
        <w:t>2</w:t>
      </w:r>
      <w:proofErr w:type="gramEnd"/>
      <w:r w:rsidR="00E54278">
        <w:rPr>
          <w:rFonts w:ascii="Times New Roman" w:hAnsi="Times New Roman" w:cs="Times New Roman"/>
          <w:sz w:val="24"/>
          <w:szCs w:val="24"/>
        </w:rPr>
        <w:t>. Seule la première responsabilité sera couverte.</w:t>
      </w:r>
    </w:p>
    <w:p w:rsidR="00E54278" w:rsidRPr="009E2604" w:rsidRDefault="00DE766F" w:rsidP="000D7DEF">
      <w:pPr>
        <w:pStyle w:val="Paragraphedeliste"/>
        <w:numPr>
          <w:ilvl w:val="0"/>
          <w:numId w:val="37"/>
        </w:numPr>
        <w:tabs>
          <w:tab w:val="left" w:pos="142"/>
        </w:tabs>
        <w:autoSpaceDE w:val="0"/>
        <w:autoSpaceDN w:val="0"/>
        <w:adjustRightInd w:val="0"/>
        <w:spacing w:after="0" w:line="360" w:lineRule="auto"/>
        <w:ind w:hanging="938"/>
        <w:rPr>
          <w:rFonts w:ascii="Times New Roman" w:hAnsi="Times New Roman" w:cs="Times New Roman"/>
          <w:sz w:val="24"/>
          <w:szCs w:val="24"/>
        </w:rPr>
      </w:pPr>
      <w:r>
        <w:rPr>
          <w:rFonts w:ascii="Times New Roman" w:hAnsi="Times New Roman" w:cs="Times New Roman"/>
          <w:b/>
          <w:bCs/>
          <w:sz w:val="24"/>
          <w:szCs w:val="24"/>
        </w:rPr>
        <w:t xml:space="preserve">5.5.1. </w:t>
      </w:r>
      <w:r w:rsidR="009E2604" w:rsidRPr="009E2604">
        <w:rPr>
          <w:rFonts w:ascii="Times New Roman" w:hAnsi="Times New Roman" w:cs="Times New Roman"/>
          <w:b/>
          <w:bCs/>
          <w:sz w:val="24"/>
          <w:szCs w:val="24"/>
        </w:rPr>
        <w:t>Contrôle</w:t>
      </w:r>
      <w:r w:rsidR="00E54278" w:rsidRPr="009E2604">
        <w:rPr>
          <w:rFonts w:ascii="Times New Roman" w:hAnsi="Times New Roman" w:cs="Times New Roman"/>
          <w:b/>
          <w:bCs/>
          <w:sz w:val="24"/>
          <w:szCs w:val="24"/>
        </w:rPr>
        <w:t xml:space="preserve"> des appels</w:t>
      </w:r>
      <w:r w:rsidR="00D67E7C">
        <w:rPr>
          <w:rFonts w:ascii="Times New Roman" w:hAnsi="Times New Roman" w:cs="Times New Roman"/>
          <w:b/>
          <w:bCs/>
          <w:sz w:val="24"/>
          <w:szCs w:val="24"/>
        </w:rPr>
        <w:t> :</w:t>
      </w:r>
    </w:p>
    <w:p w:rsidR="00E54278" w:rsidRDefault="00CF1627"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E54278">
        <w:rPr>
          <w:rFonts w:ascii="Times New Roman" w:hAnsi="Times New Roman" w:cs="Times New Roman"/>
          <w:sz w:val="24"/>
          <w:szCs w:val="24"/>
        </w:rPr>
        <w:t>Le CC (Call Control) est responsable de l’établissement, du maintien et de la libération des appels. Une des fonctions la plus importante du CC est le routage des appels. Pour rejoindre un abonné mobile, un usager compose le numéro d’abonné mobile RNIS (MSISDN) qui inclut:</w:t>
      </w:r>
    </w:p>
    <w:p w:rsidR="00E54278" w:rsidRDefault="00E54278" w:rsidP="000D7DEF">
      <w:pPr>
        <w:pStyle w:val="Paragraphedeliste"/>
        <w:numPr>
          <w:ilvl w:val="0"/>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le code du pays;</w:t>
      </w:r>
    </w:p>
    <w:p w:rsidR="00E54278" w:rsidRDefault="00E54278"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E54278">
        <w:rPr>
          <w:rFonts w:ascii="Times New Roman" w:hAnsi="Times New Roman" w:cs="Times New Roman"/>
          <w:sz w:val="24"/>
          <w:szCs w:val="24"/>
        </w:rPr>
        <w:t>le code national de destination identifiant l’opérateur du réseau de</w:t>
      </w:r>
      <w:r>
        <w:rPr>
          <w:rFonts w:ascii="Times New Roman" w:hAnsi="Times New Roman" w:cs="Times New Roman"/>
          <w:sz w:val="24"/>
          <w:szCs w:val="24"/>
        </w:rPr>
        <w:t xml:space="preserve"> </w:t>
      </w:r>
      <w:r w:rsidRPr="00E54278">
        <w:rPr>
          <w:rFonts w:ascii="Times New Roman" w:hAnsi="Times New Roman" w:cs="Times New Roman"/>
          <w:sz w:val="24"/>
          <w:szCs w:val="24"/>
        </w:rPr>
        <w:t>l’abonné à joindre;</w:t>
      </w:r>
    </w:p>
    <w:p w:rsidR="00E54278" w:rsidRPr="006772DC" w:rsidRDefault="00E54278" w:rsidP="008345BD">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E54278">
        <w:rPr>
          <w:rFonts w:ascii="Times New Roman" w:hAnsi="Times New Roman" w:cs="Times New Roman"/>
          <w:sz w:val="24"/>
          <w:szCs w:val="24"/>
        </w:rPr>
        <w:t>le code de l’abonné enregistré au HLR.</w:t>
      </w:r>
    </w:p>
    <w:p w:rsidR="00E54278" w:rsidRPr="00E54278" w:rsidRDefault="00E54278" w:rsidP="00E54278">
      <w:pPr>
        <w:autoSpaceDE w:val="0"/>
        <w:autoSpaceDN w:val="0"/>
        <w:adjustRightInd w:val="0"/>
        <w:spacing w:after="0" w:line="240" w:lineRule="auto"/>
        <w:rPr>
          <w:rFonts w:ascii="Times New Roman" w:hAnsi="Times New Roman" w:cs="Times New Roman"/>
          <w:sz w:val="24"/>
          <w:szCs w:val="24"/>
        </w:rPr>
      </w:pPr>
    </w:p>
    <w:p w:rsidR="00E54278" w:rsidRPr="00DC5E99" w:rsidRDefault="006772DC" w:rsidP="008345BD">
      <w:pPr>
        <w:pStyle w:val="Paragraphedeliste"/>
        <w:numPr>
          <w:ilvl w:val="0"/>
          <w:numId w:val="38"/>
        </w:numPr>
        <w:tabs>
          <w:tab w:val="left" w:pos="142"/>
        </w:tabs>
        <w:autoSpaceDE w:val="0"/>
        <w:autoSpaceDN w:val="0"/>
        <w:adjustRightInd w:val="0"/>
        <w:spacing w:after="0" w:line="360" w:lineRule="auto"/>
        <w:ind w:hanging="938"/>
        <w:rPr>
          <w:rFonts w:ascii="Times New Roman" w:hAnsi="Times New Roman" w:cs="Times New Roman"/>
          <w:sz w:val="28"/>
          <w:szCs w:val="28"/>
        </w:rPr>
      </w:pPr>
      <w:r w:rsidRPr="00DC5E99">
        <w:rPr>
          <w:rFonts w:ascii="Times New Roman" w:hAnsi="Times New Roman" w:cs="Times New Roman"/>
          <w:b/>
          <w:bCs/>
          <w:sz w:val="28"/>
          <w:szCs w:val="28"/>
        </w:rPr>
        <w:t xml:space="preserve">5.6. </w:t>
      </w:r>
      <w:r w:rsidR="00E54278" w:rsidRPr="00DC5E99">
        <w:rPr>
          <w:rFonts w:ascii="Times New Roman" w:hAnsi="Times New Roman" w:cs="Times New Roman"/>
          <w:b/>
          <w:bCs/>
          <w:sz w:val="28"/>
          <w:szCs w:val="28"/>
        </w:rPr>
        <w:t>Opération, administration et entretien (OAM)</w:t>
      </w:r>
      <w:r w:rsidR="00D67E7C" w:rsidRPr="00DC5E99">
        <w:rPr>
          <w:rFonts w:ascii="Times New Roman" w:hAnsi="Times New Roman" w:cs="Times New Roman"/>
          <w:b/>
          <w:bCs/>
          <w:sz w:val="28"/>
          <w:szCs w:val="28"/>
        </w:rPr>
        <w:t> :</w:t>
      </w:r>
      <w:r w:rsidR="00E54278" w:rsidRPr="00DC5E99">
        <w:rPr>
          <w:rFonts w:ascii="Times New Roman" w:hAnsi="Times New Roman" w:cs="Times New Roman"/>
          <w:sz w:val="28"/>
          <w:szCs w:val="28"/>
        </w:rPr>
        <w:t xml:space="preserve"> </w:t>
      </w:r>
    </w:p>
    <w:p w:rsidR="00AF436A" w:rsidRDefault="00CF1627"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E54278">
        <w:rPr>
          <w:rFonts w:ascii="Times New Roman" w:hAnsi="Times New Roman" w:cs="Times New Roman"/>
          <w:sz w:val="24"/>
          <w:szCs w:val="24"/>
        </w:rPr>
        <w:t xml:space="preserve">Cette fonction permet à l’opérateur du réseau de contrôler le système en plus de modifier la configuration des éléments du système. </w:t>
      </w:r>
      <w:proofErr w:type="gramStart"/>
      <w:r w:rsidR="00E54278">
        <w:rPr>
          <w:rFonts w:ascii="Times New Roman" w:hAnsi="Times New Roman" w:cs="Times New Roman"/>
          <w:sz w:val="24"/>
          <w:szCs w:val="24"/>
        </w:rPr>
        <w:t>Le OSS</w:t>
      </w:r>
      <w:proofErr w:type="gramEnd"/>
      <w:r w:rsidR="00E54278">
        <w:rPr>
          <w:rFonts w:ascii="Times New Roman" w:hAnsi="Times New Roman" w:cs="Times New Roman"/>
          <w:sz w:val="24"/>
          <w:szCs w:val="24"/>
        </w:rPr>
        <w:t xml:space="preserve"> est la clé centrale mais le sous-système radio (BSS) et le sous-système réseau (NSS) contribuent à cette fonction en fournissant de l’information au OSS, en plus d’effectuer des tests eux-mêmes.</w:t>
      </w:r>
    </w:p>
    <w:p w:rsidR="00AF436A" w:rsidRPr="00DC5E99" w:rsidRDefault="00AF436A" w:rsidP="00B53E3B">
      <w:pPr>
        <w:autoSpaceDE w:val="0"/>
        <w:autoSpaceDN w:val="0"/>
        <w:adjustRightInd w:val="0"/>
        <w:spacing w:after="0"/>
        <w:jc w:val="both"/>
        <w:rPr>
          <w:rFonts w:ascii="Times New Roman" w:hAnsi="Times New Roman" w:cs="Times New Roman"/>
          <w:sz w:val="24"/>
          <w:szCs w:val="24"/>
        </w:rPr>
      </w:pPr>
    </w:p>
    <w:p w:rsidR="00C53A7F" w:rsidRPr="00DC5E99" w:rsidRDefault="006772DC" w:rsidP="008345BD">
      <w:pPr>
        <w:pStyle w:val="Paragraphedeliste"/>
        <w:numPr>
          <w:ilvl w:val="0"/>
          <w:numId w:val="39"/>
        </w:numPr>
        <w:tabs>
          <w:tab w:val="left" w:pos="142"/>
        </w:tabs>
        <w:spacing w:after="120" w:line="360" w:lineRule="auto"/>
        <w:ind w:left="1078" w:hanging="936"/>
        <w:rPr>
          <w:rFonts w:ascii="Times New Roman" w:hAnsi="Times New Roman" w:cs="Times New Roman"/>
          <w:b/>
          <w:bCs/>
          <w:sz w:val="32"/>
          <w:szCs w:val="32"/>
        </w:rPr>
      </w:pPr>
      <w:r w:rsidRPr="00DC5E99">
        <w:rPr>
          <w:rFonts w:ascii="Times New Roman" w:hAnsi="Times New Roman" w:cs="Times New Roman"/>
          <w:b/>
          <w:bCs/>
          <w:sz w:val="32"/>
          <w:szCs w:val="32"/>
        </w:rPr>
        <w:t xml:space="preserve">6. </w:t>
      </w:r>
      <w:r w:rsidR="007F76EA" w:rsidRPr="00DC5E99">
        <w:rPr>
          <w:rFonts w:ascii="Times New Roman" w:hAnsi="Times New Roman" w:cs="Times New Roman"/>
          <w:b/>
          <w:bCs/>
          <w:sz w:val="32"/>
          <w:szCs w:val="32"/>
        </w:rPr>
        <w:t>Organisation de réseau GSM</w:t>
      </w:r>
      <w:r w:rsidR="00D67E7C" w:rsidRPr="00DC5E99">
        <w:rPr>
          <w:rFonts w:ascii="Times New Roman" w:hAnsi="Times New Roman" w:cs="Times New Roman"/>
          <w:b/>
          <w:bCs/>
          <w:sz w:val="32"/>
          <w:szCs w:val="32"/>
        </w:rPr>
        <w:t> :</w:t>
      </w:r>
    </w:p>
    <w:p w:rsidR="00DA240C" w:rsidRPr="00DC5E99" w:rsidRDefault="00DA240C" w:rsidP="008345BD">
      <w:pPr>
        <w:pStyle w:val="Paragraphedeliste"/>
        <w:numPr>
          <w:ilvl w:val="0"/>
          <w:numId w:val="47"/>
        </w:numPr>
        <w:tabs>
          <w:tab w:val="left" w:pos="142"/>
        </w:tabs>
        <w:spacing w:after="120" w:line="360" w:lineRule="auto"/>
        <w:ind w:left="1078" w:hanging="936"/>
        <w:rPr>
          <w:rFonts w:ascii="Times New Roman" w:hAnsi="Times New Roman" w:cs="Times New Roman"/>
          <w:b/>
          <w:bCs/>
          <w:sz w:val="28"/>
          <w:szCs w:val="28"/>
        </w:rPr>
      </w:pPr>
      <w:r w:rsidRPr="00DC5E99">
        <w:rPr>
          <w:rFonts w:ascii="Times New Roman" w:hAnsi="Times New Roman" w:cs="Times New Roman"/>
          <w:b/>
          <w:bCs/>
          <w:sz w:val="28"/>
          <w:szCs w:val="28"/>
        </w:rPr>
        <w:t>6.1. Allocation des fréquences</w:t>
      </w:r>
      <w:r w:rsidR="00D67E7C" w:rsidRPr="00DC5E99">
        <w:rPr>
          <w:rFonts w:ascii="Times New Roman" w:hAnsi="Times New Roman" w:cs="Times New Roman"/>
          <w:b/>
          <w:bCs/>
          <w:sz w:val="28"/>
          <w:szCs w:val="28"/>
        </w:rPr>
        <w:t> :</w:t>
      </w:r>
    </w:p>
    <w:p w:rsidR="007F76EA" w:rsidRDefault="00DC5E99"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471A6">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A412A8">
        <w:rPr>
          <w:rFonts w:ascii="Times New Roman" w:hAnsi="Times New Roman" w:cs="Times New Roman"/>
          <w:b/>
          <w:bCs/>
          <w:sz w:val="40"/>
          <w:szCs w:val="40"/>
        </w:rPr>
        <w:t>L</w:t>
      </w:r>
      <w:r w:rsidR="007F76EA">
        <w:rPr>
          <w:rFonts w:ascii="Times New Roman" w:hAnsi="Times New Roman" w:cs="Times New Roman"/>
          <w:sz w:val="24"/>
          <w:szCs w:val="24"/>
        </w:rPr>
        <w:t>a norme GSM a connu une évolution. La première génération utilise la bande de</w:t>
      </w:r>
      <w:r w:rsidR="00D969B1">
        <w:rPr>
          <w:rFonts w:ascii="Times New Roman" w:hAnsi="Times New Roman" w:cs="Times New Roman"/>
          <w:sz w:val="24"/>
          <w:szCs w:val="24"/>
        </w:rPr>
        <w:t xml:space="preserve"> </w:t>
      </w:r>
      <w:r w:rsidR="007F76EA">
        <w:rPr>
          <w:rFonts w:ascii="Times New Roman" w:hAnsi="Times New Roman" w:cs="Times New Roman"/>
          <w:sz w:val="24"/>
          <w:szCs w:val="24"/>
        </w:rPr>
        <w:t>fréquence des 900 MHz, alors que la 2ième génération utilise la bande des 1800 MHz</w:t>
      </w:r>
      <w:r w:rsidR="007F76EA">
        <w:rPr>
          <w:rFonts w:ascii="Times New Roman" w:hAnsi="Times New Roman" w:cs="Times New Roman"/>
          <w:sz w:val="16"/>
          <w:szCs w:val="16"/>
        </w:rPr>
        <w:t>3</w:t>
      </w:r>
      <w:r w:rsidR="007F76EA">
        <w:rPr>
          <w:rFonts w:ascii="Times New Roman" w:hAnsi="Times New Roman" w:cs="Times New Roman"/>
          <w:sz w:val="24"/>
          <w:szCs w:val="24"/>
        </w:rPr>
        <w:t>.</w:t>
      </w:r>
      <w:r w:rsidR="00D969B1">
        <w:rPr>
          <w:rFonts w:ascii="Times New Roman" w:hAnsi="Times New Roman" w:cs="Times New Roman"/>
          <w:sz w:val="24"/>
          <w:szCs w:val="24"/>
        </w:rPr>
        <w:t xml:space="preserve"> </w:t>
      </w:r>
      <w:r w:rsidR="007F76EA">
        <w:rPr>
          <w:rFonts w:ascii="Times New Roman" w:hAnsi="Times New Roman" w:cs="Times New Roman"/>
          <w:sz w:val="24"/>
          <w:szCs w:val="24"/>
        </w:rPr>
        <w:t>Chaque canal radio comprend un couple de deux canaux (ou bandes de fréquences), l’un</w:t>
      </w:r>
      <w:r w:rsidR="00D969B1">
        <w:rPr>
          <w:rFonts w:ascii="Times New Roman" w:hAnsi="Times New Roman" w:cs="Times New Roman"/>
          <w:sz w:val="24"/>
          <w:szCs w:val="24"/>
        </w:rPr>
        <w:t xml:space="preserve"> pour la </w:t>
      </w:r>
      <w:r w:rsidR="007F76EA">
        <w:rPr>
          <w:rFonts w:ascii="Times New Roman" w:hAnsi="Times New Roman" w:cs="Times New Roman"/>
          <w:sz w:val="24"/>
          <w:szCs w:val="24"/>
        </w:rPr>
        <w:t>transmission des signaux de la station de base vers les stations mobiles, le canal</w:t>
      </w:r>
      <w:r w:rsidR="00D969B1">
        <w:rPr>
          <w:rFonts w:ascii="Times New Roman" w:hAnsi="Times New Roman" w:cs="Times New Roman"/>
          <w:sz w:val="24"/>
          <w:szCs w:val="24"/>
        </w:rPr>
        <w:t xml:space="preserve"> </w:t>
      </w:r>
      <w:r w:rsidR="007F76EA">
        <w:rPr>
          <w:rFonts w:ascii="Times New Roman" w:hAnsi="Times New Roman" w:cs="Times New Roman"/>
          <w:sz w:val="24"/>
          <w:szCs w:val="24"/>
        </w:rPr>
        <w:t>descendant, l’autre pour la transmission des signaux des stations mobiles vers la station</w:t>
      </w:r>
      <w:r w:rsidR="00D969B1">
        <w:rPr>
          <w:rFonts w:ascii="Times New Roman" w:hAnsi="Times New Roman" w:cs="Times New Roman"/>
          <w:sz w:val="24"/>
          <w:szCs w:val="24"/>
        </w:rPr>
        <w:t xml:space="preserve"> </w:t>
      </w:r>
      <w:r w:rsidR="007F76EA">
        <w:rPr>
          <w:rFonts w:ascii="Times New Roman" w:hAnsi="Times New Roman" w:cs="Times New Roman"/>
          <w:sz w:val="24"/>
          <w:szCs w:val="24"/>
        </w:rPr>
        <w:t>de base, le canal montant</w:t>
      </w:r>
      <w:r w:rsidR="00D969B1">
        <w:rPr>
          <w:rFonts w:ascii="Times New Roman" w:hAnsi="Times New Roman" w:cs="Times New Roman"/>
          <w:sz w:val="24"/>
          <w:szCs w:val="24"/>
        </w:rPr>
        <w:t>.</w:t>
      </w:r>
      <w:r w:rsidR="007F76EA">
        <w:rPr>
          <w:rFonts w:ascii="Times New Roman" w:hAnsi="Times New Roman" w:cs="Times New Roman"/>
          <w:sz w:val="24"/>
          <w:szCs w:val="24"/>
        </w:rPr>
        <w:t xml:space="preserve"> </w:t>
      </w:r>
      <w:r w:rsidR="00D969B1">
        <w:rPr>
          <w:rFonts w:ascii="Times New Roman" w:hAnsi="Times New Roman" w:cs="Times New Roman"/>
          <w:sz w:val="24"/>
          <w:szCs w:val="24"/>
        </w:rPr>
        <w:t>GSM exploite à la fois les techniques SDMA, FDMA et TDMA (espace, fréquence, temps)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sidR="00D969B1">
        <w:rPr>
          <w:rFonts w:ascii="Times New Roman" w:hAnsi="Times New Roman" w:cs="Times New Roman"/>
          <w:sz w:val="24"/>
          <w:szCs w:val="24"/>
        </w:rPr>
        <w:t>.</w:t>
      </w:r>
    </w:p>
    <w:p w:rsidR="00D969B1" w:rsidRDefault="00D969B1" w:rsidP="008345BD">
      <w:pPr>
        <w:spacing w:line="360" w:lineRule="auto"/>
        <w:rPr>
          <w:rFonts w:ascii="Times New Roman" w:hAnsi="Times New Roman" w:cs="Times New Roman"/>
          <w:sz w:val="24"/>
          <w:szCs w:val="24"/>
        </w:rPr>
      </w:pPr>
      <w:r>
        <w:rPr>
          <w:rFonts w:ascii="Times New Roman" w:hAnsi="Times New Roman" w:cs="Times New Roman"/>
          <w:sz w:val="24"/>
          <w:szCs w:val="24"/>
        </w:rPr>
        <w:t>Les caractéristiques de chaque génération sont données au tableau suivant:</w:t>
      </w:r>
    </w:p>
    <w:p w:rsidR="00D969B1" w:rsidRDefault="00D969B1" w:rsidP="00D969B1">
      <w:pP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760720" cy="2947493"/>
            <wp:effectExtent l="19050" t="0" r="0" b="0"/>
            <wp:docPr id="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5760720" cy="2947493"/>
                    </a:xfrm>
                    <a:prstGeom prst="rect">
                      <a:avLst/>
                    </a:prstGeom>
                    <a:noFill/>
                    <a:ln w="9525">
                      <a:noFill/>
                      <a:miter lim="800000"/>
                      <a:headEnd/>
                      <a:tailEnd/>
                    </a:ln>
                  </pic:spPr>
                </pic:pic>
              </a:graphicData>
            </a:graphic>
          </wp:inline>
        </w:drawing>
      </w:r>
    </w:p>
    <w:p w:rsidR="00D969B1" w:rsidRDefault="00A471A6"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67827">
        <w:rPr>
          <w:rFonts w:ascii="Times New Roman" w:hAnsi="Times New Roman" w:cs="Times New Roman"/>
          <w:sz w:val="24"/>
          <w:szCs w:val="24"/>
        </w:rPr>
        <w:t xml:space="preserve">     </w:t>
      </w:r>
      <w:r w:rsidR="00D969B1">
        <w:rPr>
          <w:rFonts w:ascii="Times New Roman" w:hAnsi="Times New Roman" w:cs="Times New Roman"/>
          <w:sz w:val="24"/>
          <w:szCs w:val="24"/>
        </w:rPr>
        <w:t>Il est à noter que ce ne sont pas tous les pays qui peuvent utiliser toutes les bandes spectrales en raison d’applications militaires et d’une utilisation déjà réservée pour les systèmes cellulaires analogiques. De plus, si dans un pays donné plusieurs compagnies exploitent un réseau numérique, alors chacun aura une bande de fréquences différentes afin de prévenir les chevauchements.</w:t>
      </w:r>
    </w:p>
    <w:p w:rsidR="00D969B1" w:rsidRDefault="00D969B1" w:rsidP="00D969B1">
      <w:pPr>
        <w:autoSpaceDE w:val="0"/>
        <w:autoSpaceDN w:val="0"/>
        <w:adjustRightInd w:val="0"/>
        <w:spacing w:after="0" w:line="240" w:lineRule="auto"/>
        <w:rPr>
          <w:rFonts w:ascii="Times New Roman" w:hAnsi="Times New Roman" w:cs="Times New Roman"/>
          <w:sz w:val="24"/>
          <w:szCs w:val="24"/>
        </w:rPr>
      </w:pPr>
    </w:p>
    <w:p w:rsidR="00D969B1" w:rsidRDefault="00A471A6"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D969B1">
        <w:rPr>
          <w:rFonts w:ascii="Times New Roman" w:hAnsi="Times New Roman" w:cs="Times New Roman"/>
          <w:sz w:val="24"/>
          <w:szCs w:val="24"/>
        </w:rPr>
        <w:t xml:space="preserve">On constate que la bande spectrale est multiplexé en fréquence (FDMA) pour obtenir plusieurs canaux et chacun de ces canaux est multiplexé selon une technique temporelle (TDMA) d’ordre 8. Lors de l’établissement d’une communication, une fréquence est allouée à l’utilisateur selon le FDMA, de même qu’une slot selon le TDMA. On peut donc avoir 8. </w:t>
      </w:r>
      <w:proofErr w:type="gramStart"/>
      <w:r w:rsidR="00D969B1">
        <w:rPr>
          <w:rFonts w:ascii="Times New Roman" w:hAnsi="Times New Roman" w:cs="Times New Roman"/>
          <w:sz w:val="24"/>
          <w:szCs w:val="24"/>
        </w:rPr>
        <w:t>communications</w:t>
      </w:r>
      <w:proofErr w:type="gramEnd"/>
      <w:r w:rsidR="00D969B1">
        <w:rPr>
          <w:rFonts w:ascii="Times New Roman" w:hAnsi="Times New Roman" w:cs="Times New Roman"/>
          <w:sz w:val="24"/>
          <w:szCs w:val="24"/>
        </w:rPr>
        <w:t xml:space="preserve"> simultanément sur un même canal.</w:t>
      </w:r>
      <w:r w:rsidR="00D969B1" w:rsidRPr="00D969B1">
        <w:rPr>
          <w:rFonts w:ascii="Times New Roman" w:hAnsi="Times New Roman" w:cs="Times New Roman"/>
          <w:sz w:val="24"/>
          <w:szCs w:val="24"/>
        </w:rPr>
        <w:t xml:space="preserve"> </w:t>
      </w:r>
      <w:r w:rsidR="00EE3C50">
        <w:rPr>
          <w:rFonts w:ascii="Times New Roman" w:hAnsi="Times New Roman" w:cs="Times New Roman"/>
          <w:sz w:val="24"/>
          <w:szCs w:val="24"/>
        </w:rPr>
        <w:t>La figure</w:t>
      </w:r>
      <w:r w:rsidR="00EE3C50" w:rsidRPr="00EE3C50">
        <w:rPr>
          <w:rFonts w:ascii="TimesNewRomanPSMT" w:hAnsi="TimesNewRomanPSMT" w:cs="TimesNewRomanPSMT"/>
          <w:sz w:val="24"/>
          <w:szCs w:val="24"/>
        </w:rPr>
        <w:t xml:space="preserve"> </w:t>
      </w:r>
      <w:r w:rsidR="00EE3C50">
        <w:rPr>
          <w:rFonts w:ascii="TimesNewRomanPSMT" w:hAnsi="TimesNewRomanPSMT" w:cs="TimesNewRomanPSMT"/>
          <w:sz w:val="24"/>
          <w:szCs w:val="24"/>
        </w:rPr>
        <w:t>I</w:t>
      </w:r>
      <w:r w:rsidR="00D969B1">
        <w:rPr>
          <w:rFonts w:ascii="Times New Roman" w:hAnsi="Times New Roman" w:cs="Times New Roman"/>
          <w:sz w:val="24"/>
          <w:szCs w:val="24"/>
        </w:rPr>
        <w:t>.9 ci-dessous illustre par les carrés gris les slots qu’une communication occupe pour une période de temps. Pour cet exemple les fréquences 935.4 et 890.4 MHz et la slot 2 ont été allouées.</w:t>
      </w: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4985385" cy="2273935"/>
            <wp:effectExtent l="19050" t="0" r="5715" b="0"/>
            <wp:docPr id="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4985385" cy="2273935"/>
                    </a:xfrm>
                    <a:prstGeom prst="rect">
                      <a:avLst/>
                    </a:prstGeom>
                    <a:noFill/>
                    <a:ln w="9525">
                      <a:noFill/>
                      <a:miter lim="800000"/>
                      <a:headEnd/>
                      <a:tailEnd/>
                    </a:ln>
                  </pic:spPr>
                </pic:pic>
              </a:graphicData>
            </a:graphic>
          </wp:inline>
        </w:drawing>
      </w:r>
    </w:p>
    <w:p w:rsidR="00D969B1" w:rsidRDefault="005A361E"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DA240C" w:rsidRPr="005A361E">
        <w:rPr>
          <w:rFonts w:ascii="Times New Roman" w:hAnsi="Times New Roman" w:cs="Times New Roman"/>
          <w:b/>
          <w:bCs/>
          <w:sz w:val="24"/>
          <w:szCs w:val="24"/>
        </w:rPr>
        <w:t>Fig.</w:t>
      </w:r>
      <w:r w:rsidR="00EE3C50">
        <w:rPr>
          <w:rFonts w:ascii="Times New Roman" w:hAnsi="Times New Roman" w:cs="Times New Roman"/>
          <w:b/>
          <w:bCs/>
          <w:sz w:val="24"/>
          <w:szCs w:val="24"/>
        </w:rPr>
        <w:t xml:space="preserve"> </w:t>
      </w:r>
      <w:r w:rsidR="00EE3C50" w:rsidRPr="00EE3C50">
        <w:rPr>
          <w:rFonts w:ascii="TimesNewRomanPSMT" w:hAnsi="TimesNewRomanPSMT" w:cs="TimesNewRomanPSMT"/>
          <w:b/>
          <w:bCs/>
          <w:sz w:val="24"/>
          <w:szCs w:val="24"/>
        </w:rPr>
        <w:t>I</w:t>
      </w:r>
      <w:r w:rsidR="00D969B1" w:rsidRPr="005A361E">
        <w:rPr>
          <w:rFonts w:ascii="Times New Roman" w:hAnsi="Times New Roman" w:cs="Times New Roman"/>
          <w:b/>
          <w:bCs/>
          <w:sz w:val="24"/>
          <w:szCs w:val="24"/>
        </w:rPr>
        <w:t>.9 :</w:t>
      </w:r>
      <w:r w:rsidR="00D969B1">
        <w:rPr>
          <w:rFonts w:ascii="Times New Roman" w:hAnsi="Times New Roman" w:cs="Times New Roman"/>
          <w:sz w:val="24"/>
          <w:szCs w:val="24"/>
        </w:rPr>
        <w:t xml:space="preserve"> Présente les carrés gris les slots qu’une communication occupe pour une période de temps. </w:t>
      </w: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p>
    <w:p w:rsidR="00D969B1" w:rsidRPr="00DC5E99" w:rsidRDefault="00DA240C" w:rsidP="008345BD">
      <w:pPr>
        <w:pStyle w:val="Paragraphedeliste"/>
        <w:numPr>
          <w:ilvl w:val="0"/>
          <w:numId w:val="48"/>
        </w:numPr>
        <w:tabs>
          <w:tab w:val="left" w:pos="142"/>
        </w:tabs>
        <w:autoSpaceDE w:val="0"/>
        <w:autoSpaceDN w:val="0"/>
        <w:adjustRightInd w:val="0"/>
        <w:spacing w:after="0" w:line="360" w:lineRule="auto"/>
        <w:ind w:hanging="938"/>
        <w:rPr>
          <w:rFonts w:ascii="Times New Roman" w:hAnsi="Times New Roman" w:cs="Times New Roman"/>
          <w:b/>
          <w:bCs/>
          <w:sz w:val="28"/>
          <w:szCs w:val="28"/>
        </w:rPr>
      </w:pPr>
      <w:r w:rsidRPr="00DC5E99">
        <w:rPr>
          <w:rFonts w:ascii="Times New Roman" w:hAnsi="Times New Roman" w:cs="Times New Roman"/>
          <w:b/>
          <w:bCs/>
          <w:sz w:val="28"/>
          <w:szCs w:val="28"/>
        </w:rPr>
        <w:t xml:space="preserve">6.2. </w:t>
      </w:r>
      <w:r w:rsidR="00D969B1" w:rsidRPr="00DC5E99">
        <w:rPr>
          <w:rFonts w:ascii="Times New Roman" w:hAnsi="Times New Roman" w:cs="Times New Roman"/>
          <w:b/>
          <w:bCs/>
          <w:sz w:val="28"/>
          <w:szCs w:val="28"/>
        </w:rPr>
        <w:t>Trame TDMA</w:t>
      </w:r>
      <w:r w:rsidR="00E93653" w:rsidRPr="00DC5E99">
        <w:rPr>
          <w:rFonts w:ascii="Times New Roman" w:hAnsi="Times New Roman" w:cs="Times New Roman"/>
          <w:b/>
          <w:bCs/>
          <w:sz w:val="28"/>
          <w:szCs w:val="28"/>
        </w:rPr>
        <w:t xml:space="preserve"> : </w:t>
      </w:r>
    </w:p>
    <w:p w:rsidR="00D969B1" w:rsidRDefault="00A471A6"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D969B1">
        <w:rPr>
          <w:rFonts w:ascii="Times New Roman" w:hAnsi="Times New Roman" w:cs="Times New Roman"/>
          <w:sz w:val="24"/>
          <w:szCs w:val="24"/>
        </w:rPr>
        <w:t xml:space="preserve">La figure </w:t>
      </w:r>
      <w:r w:rsidR="00077C8B">
        <w:rPr>
          <w:rFonts w:ascii="TimesNewRomanPSMT" w:hAnsi="TimesNewRomanPSMT" w:cs="TimesNewRomanPSMT"/>
          <w:sz w:val="24"/>
          <w:szCs w:val="24"/>
        </w:rPr>
        <w:t>I</w:t>
      </w:r>
      <w:r w:rsidR="00D969B1">
        <w:rPr>
          <w:rFonts w:ascii="Times New Roman" w:hAnsi="Times New Roman" w:cs="Times New Roman"/>
          <w:sz w:val="24"/>
          <w:szCs w:val="24"/>
        </w:rPr>
        <w:t xml:space="preserve">.9 indique que les données sont assemblées sous la forme de trame. Un groupe de trame est appelé multi trame. On peut avoir deux types de multi trame: l’une avec 26 trames TDMA et l’autre avec 51 trames. Cette dernière multi trame est utilisée pour la signalisation. La figure </w:t>
      </w:r>
      <w:r w:rsidR="00F62308">
        <w:rPr>
          <w:rFonts w:ascii="TimesNewRomanPSMT" w:hAnsi="TimesNewRomanPSMT" w:cs="TimesNewRomanPSMT"/>
          <w:sz w:val="24"/>
          <w:szCs w:val="24"/>
        </w:rPr>
        <w:t>I</w:t>
      </w:r>
      <w:r w:rsidR="00D969B1">
        <w:rPr>
          <w:rFonts w:ascii="Times New Roman" w:hAnsi="Times New Roman" w:cs="Times New Roman"/>
          <w:sz w:val="24"/>
          <w:szCs w:val="24"/>
        </w:rPr>
        <w:t>.10 donne la structure et la hiérarchie d’une multi trame 26.</w:t>
      </w: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inline distT="0" distB="0" distL="0" distR="0">
            <wp:extent cx="5745646" cy="3116880"/>
            <wp:effectExtent l="19050" t="0" r="7454"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5749136" cy="3118773"/>
                    </a:xfrm>
                    <a:prstGeom prst="rect">
                      <a:avLst/>
                    </a:prstGeom>
                    <a:noFill/>
                    <a:ln w="9525">
                      <a:noFill/>
                      <a:miter lim="800000"/>
                      <a:headEnd/>
                      <a:tailEnd/>
                    </a:ln>
                  </pic:spPr>
                </pic:pic>
              </a:graphicData>
            </a:graphic>
          </wp:inline>
        </w:drawing>
      </w:r>
    </w:p>
    <w:p w:rsidR="00D969B1" w:rsidRDefault="00D969B1" w:rsidP="00D969B1">
      <w:pPr>
        <w:autoSpaceDE w:val="0"/>
        <w:autoSpaceDN w:val="0"/>
        <w:adjustRightInd w:val="0"/>
        <w:spacing w:after="0" w:line="240" w:lineRule="auto"/>
        <w:jc w:val="both"/>
        <w:rPr>
          <w:rFonts w:ascii="Times New Roman" w:hAnsi="Times New Roman" w:cs="Times New Roman"/>
          <w:sz w:val="24"/>
          <w:szCs w:val="24"/>
        </w:rPr>
      </w:pPr>
    </w:p>
    <w:p w:rsidR="00D969B1" w:rsidRDefault="005A361E"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F62308">
        <w:rPr>
          <w:rFonts w:ascii="Times New Roman" w:hAnsi="Times New Roman" w:cs="Times New Roman"/>
          <w:b/>
          <w:bCs/>
          <w:sz w:val="24"/>
          <w:szCs w:val="24"/>
        </w:rPr>
        <w:t>Fig.</w:t>
      </w:r>
      <w:r w:rsidR="00F62308" w:rsidRPr="00F62308">
        <w:rPr>
          <w:rFonts w:ascii="TimesNewRomanPSMT" w:hAnsi="TimesNewRomanPSMT" w:cs="TimesNewRomanPSMT"/>
          <w:b/>
          <w:bCs/>
          <w:sz w:val="24"/>
          <w:szCs w:val="24"/>
        </w:rPr>
        <w:t xml:space="preserve"> I</w:t>
      </w:r>
      <w:r w:rsidR="00D969B1" w:rsidRPr="005A361E">
        <w:rPr>
          <w:rFonts w:ascii="Times New Roman" w:hAnsi="Times New Roman" w:cs="Times New Roman"/>
          <w:b/>
          <w:bCs/>
          <w:sz w:val="24"/>
          <w:szCs w:val="24"/>
        </w:rPr>
        <w:t>.10 :</w:t>
      </w:r>
      <w:r w:rsidR="00D969B1">
        <w:rPr>
          <w:rFonts w:ascii="Times New Roman" w:hAnsi="Times New Roman" w:cs="Times New Roman"/>
          <w:sz w:val="24"/>
          <w:szCs w:val="24"/>
        </w:rPr>
        <w:t xml:space="preserve"> Présente la structure et la hiérarchie d’une multi trame 26. </w:t>
      </w:r>
    </w:p>
    <w:p w:rsidR="00422A52" w:rsidRDefault="00422A52" w:rsidP="00D969B1">
      <w:pPr>
        <w:autoSpaceDE w:val="0"/>
        <w:autoSpaceDN w:val="0"/>
        <w:adjustRightInd w:val="0"/>
        <w:spacing w:after="0" w:line="240" w:lineRule="auto"/>
        <w:jc w:val="both"/>
        <w:rPr>
          <w:rFonts w:ascii="Times New Roman" w:hAnsi="Times New Roman" w:cs="Times New Roman"/>
          <w:sz w:val="24"/>
          <w:szCs w:val="24"/>
        </w:rPr>
      </w:pPr>
    </w:p>
    <w:p w:rsidR="00D969B1" w:rsidRDefault="00422A52"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Chaque slot d’une trame TDMA contient une structure de données de 148 bits appelée trame de données, qui correspond à l’unité de données de transmission radioélectrique. On remarquera qu’une slot comprend également un temps de garde de 30 </w:t>
      </w:r>
      <w:proofErr w:type="spellStart"/>
      <w:r>
        <w:rPr>
          <w:rFonts w:ascii="Times New Roman" w:hAnsi="Times New Roman" w:cs="Times New Roman"/>
          <w:sz w:val="24"/>
          <w:szCs w:val="24"/>
        </w:rPr>
        <w:t>μsec</w:t>
      </w:r>
      <w:proofErr w:type="spellEnd"/>
      <w:r>
        <w:rPr>
          <w:rFonts w:ascii="Times New Roman" w:hAnsi="Times New Roman" w:cs="Times New Roman"/>
          <w:sz w:val="24"/>
          <w:szCs w:val="24"/>
        </w:rPr>
        <w:t xml:space="preserve"> qui correspond à 8.25 bits. Cet espace de temporel de silence a pour but de prévenir des chevauchements de transmission de trames de données entre les stations mobiles.</w:t>
      </w:r>
    </w:p>
    <w:p w:rsidR="009F2355" w:rsidRDefault="009F2355" w:rsidP="009F2355">
      <w:pPr>
        <w:autoSpaceDE w:val="0"/>
        <w:autoSpaceDN w:val="0"/>
        <w:adjustRightInd w:val="0"/>
        <w:spacing w:after="0" w:line="240" w:lineRule="auto"/>
        <w:rPr>
          <w:rFonts w:ascii="Times New Roman" w:hAnsi="Times New Roman" w:cs="Times New Roman"/>
          <w:sz w:val="24"/>
          <w:szCs w:val="24"/>
        </w:rPr>
      </w:pPr>
    </w:p>
    <w:p w:rsidR="009F2355" w:rsidRDefault="009F2355"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Chaque trame de données est délimitée par un groupe de 3 bits au début et à la fin de celle-ci. Ces bits sont utilisés pour couvrir les périodes de montée et de descente de puissance de la station mobile.</w:t>
      </w:r>
    </w:p>
    <w:p w:rsidR="009F2355" w:rsidRDefault="009F2355"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 trame de données contient deux champs Information de 57 bits, chacun étant associé à un champ Contrôle de 1 bit, spécialement si l’information attachée est une donnée utile (bit 0) ou une donnée de signalisation (bit =1). Il est à noter que l’information des champs Information est chiffrée (encryptée). Un champ Synchronisation de 26 bits entre les deux champs Information permet au récepteur de se synchroniser avec la trame de données de l’émetteur.</w:t>
      </w:r>
    </w:p>
    <w:p w:rsidR="009F2355" w:rsidRDefault="009F2355" w:rsidP="008345B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temps de transmission d’une trame de données et 577 </w:t>
      </w:r>
      <w:proofErr w:type="spellStart"/>
      <w:r>
        <w:rPr>
          <w:rFonts w:ascii="Times New Roman" w:hAnsi="Times New Roman" w:cs="Times New Roman"/>
          <w:sz w:val="24"/>
          <w:szCs w:val="24"/>
        </w:rPr>
        <w:t>μsec</w:t>
      </w:r>
      <w:proofErr w:type="spellEnd"/>
      <w:r>
        <w:rPr>
          <w:rFonts w:ascii="Times New Roman" w:hAnsi="Times New Roman" w:cs="Times New Roman"/>
          <w:sz w:val="24"/>
          <w:szCs w:val="24"/>
        </w:rPr>
        <w:t xml:space="preserve">. Une station mobile ne peut transmettre qu’une trame de données toutes les 4,615 msec (ce qui est la durée d’une trame TDMA) sachant qu’il partage le canal radio avec 7 autres terminaux mobiles. C’est donc dire que le débit brut de chaque canal est de 270 kbps. Donc le débit réel pour chaque usager est 33.8 kbps mais le débit effectif est 24.7 kbps. On remarquera que la trame TDMA no. 12 est </w:t>
      </w:r>
      <w:r>
        <w:rPr>
          <w:rFonts w:ascii="Times New Roman" w:hAnsi="Times New Roman" w:cs="Times New Roman"/>
          <w:sz w:val="24"/>
          <w:szCs w:val="24"/>
        </w:rPr>
        <w:lastRenderedPageBreak/>
        <w:t>utilisée pour le contrôle alors que la trame TDMA no. 26 est réservée pour de futures extensions</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Pr>
          <w:rFonts w:ascii="Times New Roman" w:hAnsi="Times New Roman" w:cs="Times New Roman"/>
          <w:sz w:val="24"/>
          <w:szCs w:val="24"/>
        </w:rPr>
        <w:t>.</w:t>
      </w:r>
    </w:p>
    <w:p w:rsidR="009F2355" w:rsidRDefault="009F2355" w:rsidP="009F2355">
      <w:pPr>
        <w:autoSpaceDE w:val="0"/>
        <w:autoSpaceDN w:val="0"/>
        <w:adjustRightInd w:val="0"/>
        <w:spacing w:after="0" w:line="240" w:lineRule="auto"/>
        <w:jc w:val="both"/>
        <w:rPr>
          <w:rFonts w:ascii="Times New Roman" w:hAnsi="Times New Roman" w:cs="Times New Roman"/>
          <w:sz w:val="24"/>
          <w:szCs w:val="24"/>
        </w:rPr>
      </w:pPr>
    </w:p>
    <w:p w:rsidR="009F2355" w:rsidRDefault="00A471A6" w:rsidP="000D7DE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7827">
        <w:rPr>
          <w:rFonts w:ascii="Times New Roman" w:hAnsi="Times New Roman" w:cs="Times New Roman"/>
          <w:sz w:val="24"/>
          <w:szCs w:val="24"/>
        </w:rPr>
        <w:t xml:space="preserve">    </w:t>
      </w:r>
      <w:r w:rsidR="009F2355">
        <w:rPr>
          <w:rFonts w:ascii="Times New Roman" w:hAnsi="Times New Roman" w:cs="Times New Roman"/>
          <w:sz w:val="24"/>
          <w:szCs w:val="24"/>
        </w:rPr>
        <w:t>Nous venons de voir la trame normale qui est utilisée pour transporter la voix ou des données. Cependant il existe trois autres types de trame qui sont utilisés sur des canaux de contrôle. Nous verrons à la section suivante les différents types de canaux que GSM définie. Les différentes trames sont:</w:t>
      </w:r>
    </w:p>
    <w:p w:rsidR="009F2355" w:rsidRPr="00F16D72" w:rsidRDefault="009F2355"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9F2355">
        <w:rPr>
          <w:rFonts w:ascii="Times New Roman" w:hAnsi="Times New Roman" w:cs="Times New Roman"/>
          <w:sz w:val="24"/>
          <w:szCs w:val="24"/>
        </w:rPr>
        <w:t>Trame de correction de fréquence qui est utilisée sur le canal FCCH</w:t>
      </w:r>
      <w:r w:rsidR="00F16D72">
        <w:rPr>
          <w:rFonts w:ascii="Times New Roman" w:hAnsi="Times New Roman" w:cs="Times New Roman"/>
          <w:sz w:val="24"/>
          <w:szCs w:val="24"/>
        </w:rPr>
        <w:t xml:space="preserve"> </w:t>
      </w:r>
      <w:r w:rsidRPr="00F16D72">
        <w:rPr>
          <w:rFonts w:ascii="Times New Roman" w:hAnsi="Times New Roman" w:cs="Times New Roman"/>
          <w:sz w:val="24"/>
          <w:szCs w:val="24"/>
        </w:rPr>
        <w:t xml:space="preserve"> (</w:t>
      </w:r>
      <w:proofErr w:type="spellStart"/>
      <w:r w:rsidRPr="00F16D72">
        <w:rPr>
          <w:rFonts w:ascii="Times New Roman" w:hAnsi="Times New Roman" w:cs="Times New Roman"/>
          <w:sz w:val="24"/>
          <w:szCs w:val="24"/>
        </w:rPr>
        <w:t>Frequency</w:t>
      </w:r>
      <w:proofErr w:type="spellEnd"/>
      <w:r w:rsidRPr="00F16D72">
        <w:rPr>
          <w:rFonts w:ascii="Times New Roman" w:hAnsi="Times New Roman" w:cs="Times New Roman"/>
          <w:sz w:val="24"/>
          <w:szCs w:val="24"/>
        </w:rPr>
        <w:t xml:space="preserve"> Correction Channel); cette trame a la même longueur</w:t>
      </w:r>
      <w:r w:rsidR="00F16D72" w:rsidRPr="00F16D72">
        <w:rPr>
          <w:rFonts w:ascii="Times New Roman" w:hAnsi="Times New Roman" w:cs="Times New Roman"/>
          <w:sz w:val="24"/>
          <w:szCs w:val="24"/>
        </w:rPr>
        <w:t xml:space="preserve"> </w:t>
      </w:r>
      <w:r w:rsidRPr="00F16D72">
        <w:rPr>
          <w:rFonts w:ascii="Times New Roman" w:hAnsi="Times New Roman" w:cs="Times New Roman"/>
          <w:sz w:val="24"/>
          <w:szCs w:val="24"/>
        </w:rPr>
        <w:t>qu’une trame normale mais sa structure est différente;</w:t>
      </w:r>
    </w:p>
    <w:p w:rsidR="009F2355" w:rsidRPr="00F16D72" w:rsidRDefault="009F2355"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9F2355">
        <w:rPr>
          <w:rFonts w:ascii="Times New Roman" w:hAnsi="Times New Roman" w:cs="Times New Roman"/>
          <w:sz w:val="24"/>
          <w:szCs w:val="24"/>
        </w:rPr>
        <w:t>Trame de synchronisation qui est utilisée sur le canal SCH</w:t>
      </w:r>
      <w:r w:rsidR="00F16D72">
        <w:rPr>
          <w:rFonts w:ascii="Times New Roman" w:hAnsi="Times New Roman" w:cs="Times New Roman"/>
          <w:sz w:val="24"/>
          <w:szCs w:val="24"/>
        </w:rPr>
        <w:t xml:space="preserve"> </w:t>
      </w:r>
      <w:r w:rsidRPr="00F16D72">
        <w:rPr>
          <w:rFonts w:ascii="Times New Roman" w:hAnsi="Times New Roman" w:cs="Times New Roman"/>
          <w:sz w:val="24"/>
          <w:szCs w:val="24"/>
        </w:rPr>
        <w:t>(Synchronisation Channel); cette trame a la même longueur qu’une</w:t>
      </w:r>
      <w:r w:rsidR="00F16D72" w:rsidRPr="00F16D72">
        <w:rPr>
          <w:rFonts w:ascii="Times New Roman" w:hAnsi="Times New Roman" w:cs="Times New Roman"/>
          <w:sz w:val="24"/>
          <w:szCs w:val="24"/>
        </w:rPr>
        <w:t xml:space="preserve"> </w:t>
      </w:r>
      <w:r w:rsidRPr="00F16D72">
        <w:rPr>
          <w:rFonts w:ascii="Times New Roman" w:hAnsi="Times New Roman" w:cs="Times New Roman"/>
          <w:sz w:val="24"/>
          <w:szCs w:val="24"/>
        </w:rPr>
        <w:t>trame normale mais sa structure est différente;</w:t>
      </w:r>
    </w:p>
    <w:p w:rsidR="00AC50CB" w:rsidRDefault="009F2355" w:rsidP="000D7DEF">
      <w:pPr>
        <w:pStyle w:val="Paragraphedeliste"/>
        <w:numPr>
          <w:ilvl w:val="0"/>
          <w:numId w:val="2"/>
        </w:numPr>
        <w:autoSpaceDE w:val="0"/>
        <w:autoSpaceDN w:val="0"/>
        <w:adjustRightInd w:val="0"/>
        <w:spacing w:after="0" w:line="360" w:lineRule="auto"/>
        <w:rPr>
          <w:rFonts w:ascii="Times New Roman" w:hAnsi="Times New Roman" w:cs="Times New Roman"/>
          <w:sz w:val="24"/>
          <w:szCs w:val="24"/>
        </w:rPr>
      </w:pPr>
      <w:r w:rsidRPr="009F2355">
        <w:rPr>
          <w:rFonts w:ascii="Times New Roman" w:hAnsi="Times New Roman" w:cs="Times New Roman"/>
          <w:sz w:val="24"/>
          <w:szCs w:val="24"/>
        </w:rPr>
        <w:t>Trame d’accès aléatoire qui est utilisée sur le canal RACH (</w:t>
      </w:r>
      <w:proofErr w:type="spellStart"/>
      <w:r w:rsidRPr="009F2355">
        <w:rPr>
          <w:rFonts w:ascii="Times New Roman" w:hAnsi="Times New Roman" w:cs="Times New Roman"/>
          <w:sz w:val="24"/>
          <w:szCs w:val="24"/>
        </w:rPr>
        <w:t>Random</w:t>
      </w:r>
      <w:proofErr w:type="spellEnd"/>
      <w:r w:rsidR="00F16D72">
        <w:rPr>
          <w:rFonts w:ascii="Times New Roman" w:hAnsi="Times New Roman" w:cs="Times New Roman"/>
          <w:sz w:val="24"/>
          <w:szCs w:val="24"/>
        </w:rPr>
        <w:t xml:space="preserve"> </w:t>
      </w:r>
      <w:r w:rsidRPr="00F16D72">
        <w:rPr>
          <w:rFonts w:ascii="Times New Roman" w:hAnsi="Times New Roman" w:cs="Times New Roman"/>
          <w:sz w:val="24"/>
          <w:szCs w:val="24"/>
        </w:rPr>
        <w:t xml:space="preserve"> Access Channel) et dont la longueur est plus courte que celle d’une</w:t>
      </w:r>
      <w:r w:rsidR="00F16D72" w:rsidRPr="00F16D72">
        <w:rPr>
          <w:rFonts w:ascii="Times New Roman" w:hAnsi="Times New Roman" w:cs="Times New Roman"/>
          <w:sz w:val="24"/>
          <w:szCs w:val="24"/>
        </w:rPr>
        <w:t xml:space="preserve"> </w:t>
      </w:r>
      <w:r w:rsidRPr="00F16D72">
        <w:rPr>
          <w:rFonts w:ascii="Times New Roman" w:hAnsi="Times New Roman" w:cs="Times New Roman"/>
          <w:sz w:val="24"/>
          <w:szCs w:val="24"/>
        </w:rPr>
        <w:t>trame normale.</w:t>
      </w:r>
    </w:p>
    <w:p w:rsidR="00D96154" w:rsidRPr="00D96154" w:rsidRDefault="00D96154" w:rsidP="00D96154">
      <w:pPr>
        <w:pStyle w:val="Paragraphedeliste"/>
        <w:autoSpaceDE w:val="0"/>
        <w:autoSpaceDN w:val="0"/>
        <w:adjustRightInd w:val="0"/>
        <w:spacing w:after="0"/>
        <w:rPr>
          <w:rFonts w:ascii="Times New Roman" w:hAnsi="Times New Roman" w:cs="Times New Roman"/>
          <w:sz w:val="24"/>
          <w:szCs w:val="24"/>
        </w:rPr>
      </w:pPr>
    </w:p>
    <w:p w:rsidR="00083F85" w:rsidRPr="00AC50CB" w:rsidRDefault="006772DC" w:rsidP="008345BD">
      <w:pPr>
        <w:pStyle w:val="Paragraphedeliste"/>
        <w:numPr>
          <w:ilvl w:val="0"/>
          <w:numId w:val="40"/>
        </w:numPr>
        <w:tabs>
          <w:tab w:val="left" w:pos="142"/>
        </w:tabs>
        <w:autoSpaceDE w:val="0"/>
        <w:autoSpaceDN w:val="0"/>
        <w:adjustRightInd w:val="0"/>
        <w:spacing w:after="0" w:line="360" w:lineRule="auto"/>
        <w:ind w:hanging="938"/>
        <w:rPr>
          <w:rFonts w:ascii="Times New Roman" w:hAnsi="Times New Roman" w:cs="Times New Roman"/>
          <w:b/>
          <w:bCs/>
          <w:sz w:val="32"/>
          <w:szCs w:val="32"/>
        </w:rPr>
      </w:pPr>
      <w:r w:rsidRPr="00AC50CB">
        <w:rPr>
          <w:rFonts w:ascii="Times New Roman" w:hAnsi="Times New Roman" w:cs="Times New Roman"/>
          <w:b/>
          <w:bCs/>
          <w:sz w:val="32"/>
          <w:szCs w:val="32"/>
        </w:rPr>
        <w:t xml:space="preserve">7. </w:t>
      </w:r>
      <w:r w:rsidR="00E93653" w:rsidRPr="00AC50CB">
        <w:rPr>
          <w:rFonts w:ascii="Times New Roman" w:hAnsi="Times New Roman" w:cs="Times New Roman"/>
          <w:b/>
          <w:bCs/>
          <w:sz w:val="32"/>
          <w:szCs w:val="32"/>
        </w:rPr>
        <w:t xml:space="preserve">Conclusion : </w:t>
      </w:r>
    </w:p>
    <w:p w:rsidR="00083F85" w:rsidRPr="003A1471" w:rsidRDefault="00B53E3B" w:rsidP="008345BD">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867827">
        <w:rPr>
          <w:rFonts w:ascii="Times New Roman" w:hAnsi="Times New Roman" w:cs="Times New Roman"/>
          <w:b/>
          <w:bCs/>
          <w:sz w:val="24"/>
          <w:szCs w:val="24"/>
        </w:rPr>
        <w:t xml:space="preserve">    </w:t>
      </w:r>
      <w:r w:rsidR="00A412A8">
        <w:rPr>
          <w:rFonts w:ascii="Times New Roman" w:hAnsi="Times New Roman" w:cs="Times New Roman"/>
          <w:b/>
          <w:bCs/>
          <w:color w:val="000000"/>
          <w:spacing w:val="-1"/>
          <w:sz w:val="40"/>
          <w:szCs w:val="40"/>
        </w:rPr>
        <w:t>L</w:t>
      </w:r>
      <w:r w:rsidR="00C21067" w:rsidRPr="00C21067">
        <w:rPr>
          <w:rFonts w:ascii="Times New Roman" w:hAnsi="Times New Roman" w:cs="Times New Roman"/>
          <w:color w:val="000000"/>
          <w:spacing w:val="-1"/>
          <w:sz w:val="24"/>
          <w:szCs w:val="24"/>
        </w:rPr>
        <w:t>a mise en place d’un réseau GSM représente un investissement consid</w:t>
      </w:r>
      <w:r w:rsidR="00C21067">
        <w:rPr>
          <w:rFonts w:ascii="Times New Roman" w:hAnsi="Times New Roman" w:cs="Times New Roman"/>
          <w:color w:val="000000"/>
          <w:spacing w:val="-1"/>
          <w:sz w:val="24"/>
          <w:szCs w:val="24"/>
        </w:rPr>
        <w:t xml:space="preserve">érable. A l’heure actuelle les </w:t>
      </w:r>
      <w:r w:rsidR="00C21067" w:rsidRPr="00C21067">
        <w:rPr>
          <w:rFonts w:ascii="Times New Roman" w:hAnsi="Times New Roman" w:cs="Times New Roman"/>
          <w:color w:val="000000"/>
          <w:spacing w:val="-1"/>
          <w:sz w:val="24"/>
          <w:szCs w:val="24"/>
        </w:rPr>
        <w:t>réseaux GSM ne cessent d’évoluer afin d’assurer une qualité de couverture toujours plus importante</w:t>
      </w:r>
      <w:r w:rsidR="006522D2">
        <w:rPr>
          <w:rFonts w:ascii="Times New Roman" w:hAnsi="Times New Roman" w:cs="Times New Roman"/>
          <w:color w:val="000000"/>
          <w:spacing w:val="-1"/>
          <w:sz w:val="24"/>
          <w:szCs w:val="24"/>
        </w:rPr>
        <w:t xml:space="preserve"> [</w:t>
      </w:r>
      <w:r w:rsidR="00F51137">
        <w:rPr>
          <w:rFonts w:ascii="Times New Roman" w:hAnsi="Times New Roman" w:cs="Times New Roman"/>
          <w:color w:val="000000"/>
          <w:spacing w:val="-1"/>
          <w:sz w:val="24"/>
          <w:szCs w:val="24"/>
        </w:rPr>
        <w:t>3</w:t>
      </w:r>
      <w:r w:rsidR="006522D2">
        <w:rPr>
          <w:rFonts w:ascii="Times New Roman" w:hAnsi="Times New Roman" w:cs="Times New Roman"/>
          <w:color w:val="000000"/>
          <w:spacing w:val="-1"/>
          <w:sz w:val="24"/>
          <w:szCs w:val="24"/>
        </w:rPr>
        <w:t>]</w:t>
      </w:r>
      <w:r w:rsidR="00C21067" w:rsidRPr="00C21067">
        <w:rPr>
          <w:rFonts w:ascii="Times New Roman" w:hAnsi="Times New Roman" w:cs="Times New Roman"/>
          <w:color w:val="000000"/>
          <w:spacing w:val="-1"/>
          <w:sz w:val="24"/>
          <w:szCs w:val="24"/>
        </w:rPr>
        <w:t xml:space="preserve">. </w:t>
      </w:r>
      <w:r w:rsidR="00C21067">
        <w:rPr>
          <w:rFonts w:ascii="Times New Roman" w:hAnsi="Times New Roman" w:cs="Times New Roman"/>
          <w:color w:val="000000"/>
          <w:spacing w:val="-1"/>
          <w:sz w:val="24"/>
          <w:szCs w:val="24"/>
        </w:rPr>
        <w:t xml:space="preserve"> </w:t>
      </w:r>
      <w:r w:rsidR="00C21067" w:rsidRPr="00C21067">
        <w:rPr>
          <w:rFonts w:ascii="Times New Roman" w:hAnsi="Times New Roman" w:cs="Times New Roman"/>
          <w:color w:val="000000"/>
          <w:sz w:val="24"/>
          <w:szCs w:val="24"/>
        </w:rPr>
        <w:t>La couverture du réseau est assurée par la multiplicati</w:t>
      </w:r>
      <w:r w:rsidR="00C21067">
        <w:rPr>
          <w:rFonts w:ascii="Times New Roman" w:hAnsi="Times New Roman" w:cs="Times New Roman"/>
          <w:color w:val="000000"/>
          <w:sz w:val="24"/>
          <w:szCs w:val="24"/>
        </w:rPr>
        <w:t>on des ensembles BTS-</w:t>
      </w:r>
      <w:r w:rsidR="00C21067" w:rsidRPr="00C21067">
        <w:rPr>
          <w:rFonts w:ascii="Times New Roman" w:hAnsi="Times New Roman" w:cs="Times New Roman"/>
          <w:color w:val="000000"/>
          <w:sz w:val="24"/>
          <w:szCs w:val="24"/>
        </w:rPr>
        <w:t>BSC.</w:t>
      </w:r>
      <w:r w:rsidR="00C21067" w:rsidRPr="00C21067">
        <w:rPr>
          <w:rFonts w:ascii="Times New Roman" w:hAnsi="Times New Roman" w:cs="Times New Roman"/>
          <w:color w:val="000000"/>
          <w:w w:val="104"/>
          <w:sz w:val="24"/>
          <w:szCs w:val="24"/>
        </w:rPr>
        <w:t xml:space="preserve"> </w:t>
      </w:r>
      <w:r w:rsidR="00C21067" w:rsidRPr="00C21067">
        <w:rPr>
          <w:rFonts w:ascii="Times New Roman" w:hAnsi="Times New Roman" w:cs="Times New Roman"/>
          <w:color w:val="000000"/>
          <w:w w:val="102"/>
          <w:sz w:val="24"/>
          <w:szCs w:val="24"/>
        </w:rPr>
        <w:t xml:space="preserve">Cela donne un </w:t>
      </w:r>
      <w:r w:rsidR="00C21067">
        <w:rPr>
          <w:rFonts w:ascii="Times New Roman" w:hAnsi="Times New Roman" w:cs="Times New Roman"/>
          <w:color w:val="000000"/>
          <w:spacing w:val="-1"/>
          <w:sz w:val="24"/>
          <w:szCs w:val="24"/>
        </w:rPr>
        <w:t xml:space="preserve">aperçu du coût et du temps </w:t>
      </w:r>
      <w:r w:rsidR="00C21067" w:rsidRPr="00C21067">
        <w:rPr>
          <w:rFonts w:ascii="Times New Roman" w:hAnsi="Times New Roman" w:cs="Times New Roman"/>
          <w:color w:val="000000"/>
          <w:spacing w:val="-1"/>
          <w:sz w:val="24"/>
          <w:szCs w:val="24"/>
        </w:rPr>
        <w:t xml:space="preserve">nécessaires pour la mise en place de la simple architecture technique du </w:t>
      </w:r>
      <w:r w:rsidR="00C21067" w:rsidRPr="00C21067">
        <w:rPr>
          <w:rFonts w:ascii="Times New Roman" w:hAnsi="Times New Roman" w:cs="Times New Roman"/>
          <w:color w:val="000000"/>
          <w:w w:val="106"/>
          <w:sz w:val="24"/>
          <w:szCs w:val="24"/>
        </w:rPr>
        <w:t>mode UMTS</w:t>
      </w:r>
      <w:r w:rsidR="00C21067">
        <w:rPr>
          <w:rFonts w:ascii="Times New Roman" w:hAnsi="Times New Roman" w:cs="Times New Roman"/>
          <w:color w:val="000000"/>
          <w:w w:val="106"/>
          <w:sz w:val="24"/>
          <w:szCs w:val="24"/>
        </w:rPr>
        <w:t xml:space="preserve"> </w:t>
      </w:r>
      <w:r w:rsidR="00C21067" w:rsidRPr="00C21067">
        <w:rPr>
          <w:rFonts w:ascii="Times New Roman" w:hAnsi="Times New Roman" w:cs="Times New Roman"/>
          <w:color w:val="000000"/>
          <w:w w:val="106"/>
          <w:sz w:val="24"/>
          <w:szCs w:val="24"/>
        </w:rPr>
        <w:t>(3émè Génération).</w:t>
      </w:r>
      <w:r w:rsidR="00C21067">
        <w:rPr>
          <w:rFonts w:ascii="Times New Roman" w:hAnsi="Times New Roman" w:cs="Times New Roman"/>
          <w:sz w:val="24"/>
          <w:szCs w:val="24"/>
        </w:rPr>
        <w:t xml:space="preserve">Donc </w:t>
      </w:r>
      <w:r w:rsidR="001043E4" w:rsidRPr="00B0689C">
        <w:rPr>
          <w:rFonts w:ascii="Times New Roman" w:hAnsi="Times New Roman" w:cs="Times New Roman"/>
          <w:sz w:val="24"/>
          <w:szCs w:val="24"/>
        </w:rPr>
        <w:t>La norme GSM est utilisée pour les</w:t>
      </w:r>
      <w:r w:rsidR="001043E4">
        <w:rPr>
          <w:rFonts w:ascii="Times New Roman" w:hAnsi="Times New Roman" w:cs="Times New Roman"/>
          <w:sz w:val="24"/>
          <w:szCs w:val="24"/>
        </w:rPr>
        <w:t xml:space="preserve"> </w:t>
      </w:r>
      <w:r w:rsidR="001043E4" w:rsidRPr="00B0689C">
        <w:rPr>
          <w:rFonts w:ascii="Times New Roman" w:hAnsi="Times New Roman" w:cs="Times New Roman"/>
          <w:sz w:val="24"/>
          <w:szCs w:val="24"/>
        </w:rPr>
        <w:t>réseaux de communication sans fil</w:t>
      </w:r>
      <w:r w:rsidR="001043E4">
        <w:rPr>
          <w:rFonts w:ascii="Times New Roman" w:hAnsi="Times New Roman" w:cs="Times New Roman"/>
          <w:sz w:val="24"/>
          <w:szCs w:val="24"/>
        </w:rPr>
        <w:t xml:space="preserve"> terrestre public mais ce réseau pose un problème lorsqu</w:t>
      </w:r>
      <w:r w:rsidR="001043E4">
        <w:rPr>
          <w:rFonts w:ascii="TimesNewRomanPSMT" w:hAnsi="TimesNewRomanPSMT" w:cs="TimesNewRomanPSMT"/>
          <w:sz w:val="24"/>
          <w:szCs w:val="24"/>
        </w:rPr>
        <w:t>’un appel  d'un utilisateur fixe ou mobile peut être transféré d'une station de base BTS à une autre lorsque l'appel en cours ne peut pas profiter d'un canal de communication convenable dans la BTS courante,</w:t>
      </w:r>
      <w:r w:rsidR="001043E4">
        <w:rPr>
          <w:rFonts w:ascii="Times New Roman" w:hAnsi="Times New Roman" w:cs="Times New Roman"/>
          <w:sz w:val="24"/>
          <w:szCs w:val="24"/>
        </w:rPr>
        <w:t xml:space="preserve"> pour ce la le GSM utilise </w:t>
      </w:r>
      <w:r w:rsidR="001043E4">
        <w:rPr>
          <w:rFonts w:ascii="TimesNewRomanPSMT" w:hAnsi="TimesNewRomanPSMT" w:cs="TimesNewRomanPSMT"/>
          <w:sz w:val="24"/>
          <w:szCs w:val="24"/>
        </w:rPr>
        <w:t>la procédure du Handover (</w:t>
      </w:r>
      <w:r w:rsidR="001043E4">
        <w:rPr>
          <w:rFonts w:ascii="Times New Roman" w:hAnsi="Times New Roman" w:cs="Times New Roman"/>
          <w:sz w:val="24"/>
          <w:szCs w:val="24"/>
        </w:rPr>
        <w:t>le transfert de communication intercellulaire)</w:t>
      </w:r>
      <w:r w:rsidR="006522D2">
        <w:rPr>
          <w:rFonts w:ascii="Times New Roman" w:hAnsi="Times New Roman" w:cs="Times New Roman"/>
          <w:sz w:val="24"/>
          <w:szCs w:val="24"/>
        </w:rPr>
        <w:t xml:space="preserve"> [</w:t>
      </w:r>
      <w:r w:rsidR="00F51137">
        <w:rPr>
          <w:rFonts w:ascii="Times New Roman" w:hAnsi="Times New Roman" w:cs="Times New Roman"/>
          <w:sz w:val="24"/>
          <w:szCs w:val="24"/>
        </w:rPr>
        <w:t>5</w:t>
      </w:r>
      <w:r w:rsidR="006522D2">
        <w:rPr>
          <w:rFonts w:ascii="Times New Roman" w:hAnsi="Times New Roman" w:cs="Times New Roman"/>
          <w:sz w:val="24"/>
          <w:szCs w:val="24"/>
        </w:rPr>
        <w:t>]</w:t>
      </w:r>
      <w:r w:rsidR="001043E4">
        <w:rPr>
          <w:rFonts w:ascii="Times New Roman" w:hAnsi="Times New Roman" w:cs="Times New Roman"/>
          <w:sz w:val="24"/>
          <w:szCs w:val="24"/>
        </w:rPr>
        <w:t xml:space="preserve">. </w:t>
      </w:r>
      <w:r w:rsidR="0043148A">
        <w:rPr>
          <w:rFonts w:ascii="TimesNewRomanPSMT" w:hAnsi="TimesNewRomanPSMT" w:cs="TimesNewRomanPSMT"/>
          <w:sz w:val="24"/>
          <w:szCs w:val="24"/>
        </w:rPr>
        <w:t>A</w:t>
      </w:r>
      <w:r w:rsidR="001043E4">
        <w:rPr>
          <w:rFonts w:ascii="TimesNewRomanPSMT" w:hAnsi="TimesNewRomanPSMT" w:cs="TimesNewRomanPSMT"/>
          <w:sz w:val="24"/>
          <w:szCs w:val="24"/>
        </w:rPr>
        <w:t xml:space="preserve"> un impact significatif sur le système. </w:t>
      </w:r>
      <w:r w:rsidR="0043148A">
        <w:rPr>
          <w:rFonts w:ascii="TimesNewRomanPSMT" w:hAnsi="TimesNewRomanPSMT" w:cs="TimesNewRomanPSMT"/>
          <w:sz w:val="24"/>
          <w:szCs w:val="24"/>
        </w:rPr>
        <w:t>Le</w:t>
      </w:r>
      <w:r w:rsidR="001043E4">
        <w:rPr>
          <w:rFonts w:ascii="TimesNewRomanPSMT" w:hAnsi="TimesNewRomanPSMT" w:cs="TimesNewRomanPSMT"/>
          <w:sz w:val="24"/>
          <w:szCs w:val="24"/>
        </w:rPr>
        <w:t xml:space="preserve"> prochain chapitre </w:t>
      </w:r>
      <w:r w:rsidR="0043148A">
        <w:rPr>
          <w:rFonts w:ascii="TimesNewRomanPSMT" w:hAnsi="TimesNewRomanPSMT" w:cs="TimesNewRomanPSMT"/>
          <w:sz w:val="24"/>
          <w:szCs w:val="24"/>
        </w:rPr>
        <w:t>parle sur le mécanisme et la gestion du Handover.</w:t>
      </w:r>
    </w:p>
    <w:sectPr w:rsidR="00083F85" w:rsidRPr="003A1471" w:rsidSect="00025096">
      <w:headerReference w:type="default" r:id="rId26"/>
      <w:footerReference w:type="default" r:id="rId27"/>
      <w:pgSz w:w="11906" w:h="16838"/>
      <w:pgMar w:top="1418" w:right="1417" w:bottom="1417" w:left="1417"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0BB" w:rsidRDefault="002A40BB" w:rsidP="0057202B">
      <w:pPr>
        <w:spacing w:after="0" w:line="240" w:lineRule="auto"/>
      </w:pPr>
      <w:r>
        <w:separator/>
      </w:r>
    </w:p>
  </w:endnote>
  <w:endnote w:type="continuationSeparator" w:id="0">
    <w:p w:rsidR="002A40BB" w:rsidRDefault="002A40BB" w:rsidP="005720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89402"/>
      <w:docPartObj>
        <w:docPartGallery w:val="Page Numbers (Bottom of Page)"/>
        <w:docPartUnique/>
      </w:docPartObj>
    </w:sdtPr>
    <w:sdtContent>
      <w:p w:rsidR="00025096" w:rsidRDefault="00CB2976">
        <w:pPr>
          <w:pStyle w:val="Pieddepage"/>
        </w:pPr>
        <w:r w:rsidRPr="00CB2976">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50"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025096" w:rsidRDefault="00CB2976">
                    <w:pPr>
                      <w:jc w:val="center"/>
                    </w:pPr>
                    <w:fldSimple w:instr=" PAGE    \* MERGEFORMAT ">
                      <w:r w:rsidR="00E57FDF" w:rsidRPr="00E57FDF">
                        <w:rPr>
                          <w:noProof/>
                          <w:color w:val="7F7F7F" w:themeColor="background1" w:themeShade="7F"/>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0BB" w:rsidRDefault="002A40BB" w:rsidP="0057202B">
      <w:pPr>
        <w:spacing w:after="0" w:line="240" w:lineRule="auto"/>
      </w:pPr>
      <w:r>
        <w:separator/>
      </w:r>
    </w:p>
  </w:footnote>
  <w:footnote w:type="continuationSeparator" w:id="0">
    <w:p w:rsidR="002A40BB" w:rsidRDefault="002A40BB" w:rsidP="005720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02B" w:rsidRPr="008C2A97" w:rsidRDefault="0057202B" w:rsidP="0057202B">
    <w:pPr>
      <w:pStyle w:val="En-tte"/>
      <w:pBdr>
        <w:bottom w:val="thickThinSmallGap" w:sz="24" w:space="1" w:color="622423" w:themeColor="accent2" w:themeShade="7F"/>
      </w:pBdr>
      <w:rPr>
        <w:rFonts w:ascii="Times New Roman" w:eastAsiaTheme="majorEastAsia" w:hAnsi="Times New Roman" w:cs="Times New Roman"/>
        <w:b/>
        <w:bCs/>
        <w:i/>
        <w:iCs/>
        <w:sz w:val="28"/>
        <w:szCs w:val="28"/>
      </w:rPr>
    </w:pPr>
    <w:r w:rsidRPr="008C2A97">
      <w:rPr>
        <w:rFonts w:ascii="Times New Roman" w:eastAsiaTheme="majorEastAsia" w:hAnsi="Times New Roman" w:cs="Times New Roman"/>
        <w:b/>
        <w:bCs/>
        <w:i/>
        <w:iCs/>
        <w:sz w:val="28"/>
        <w:szCs w:val="28"/>
      </w:rPr>
      <w:t xml:space="preserve">Chapitre </w:t>
    </w:r>
    <w:r w:rsidRPr="008C2A97">
      <w:rPr>
        <w:rFonts w:ascii="Times New Roman" w:hAnsi="Times New Roman" w:cs="Times New Roman"/>
        <w:b/>
        <w:bCs/>
        <w:i/>
        <w:iCs/>
        <w:sz w:val="28"/>
        <w:szCs w:val="28"/>
      </w:rPr>
      <w:t xml:space="preserve">I    </w:t>
    </w:r>
    <w:r w:rsidR="008C2A97" w:rsidRPr="008C2A97">
      <w:rPr>
        <w:rFonts w:ascii="Times New Roman" w:hAnsi="Times New Roman" w:cs="Times New Roman"/>
        <w:b/>
        <w:bCs/>
        <w:i/>
        <w:iCs/>
        <w:sz w:val="28"/>
        <w:szCs w:val="28"/>
      </w:rPr>
      <w:t xml:space="preserve">                             </w:t>
    </w:r>
    <w:r w:rsidR="00A412A8">
      <w:rPr>
        <w:rFonts w:ascii="Times New Roman" w:hAnsi="Times New Roman" w:cs="Times New Roman"/>
        <w:b/>
        <w:bCs/>
        <w:i/>
        <w:iCs/>
        <w:sz w:val="28"/>
        <w:szCs w:val="28"/>
      </w:rPr>
      <w:t xml:space="preserve">                 </w:t>
    </w:r>
    <w:r w:rsidR="008C2A97" w:rsidRPr="008C2A97">
      <w:rPr>
        <w:rFonts w:ascii="Times New Roman" w:hAnsi="Times New Roman" w:cs="Times New Roman"/>
        <w:b/>
        <w:bCs/>
        <w:i/>
        <w:iCs/>
        <w:sz w:val="28"/>
        <w:szCs w:val="28"/>
      </w:rPr>
      <w:t xml:space="preserve">  </w:t>
    </w:r>
    <w:r w:rsidRPr="008C2A97">
      <w:rPr>
        <w:rFonts w:ascii="Times New Roman" w:hAnsi="Times New Roman" w:cs="Times New Roman"/>
        <w:b/>
        <w:bCs/>
        <w:i/>
        <w:iCs/>
        <w:sz w:val="28"/>
        <w:szCs w:val="28"/>
      </w:rPr>
      <w:t>Génér</w:t>
    </w:r>
    <w:r w:rsidR="008C2A97" w:rsidRPr="008C2A97">
      <w:rPr>
        <w:rFonts w:ascii="Times New Roman" w:hAnsi="Times New Roman" w:cs="Times New Roman"/>
        <w:b/>
        <w:bCs/>
        <w:i/>
        <w:iCs/>
        <w:sz w:val="28"/>
        <w:szCs w:val="28"/>
      </w:rPr>
      <w:t>alité sur les R</w:t>
    </w:r>
    <w:r w:rsidRPr="008C2A97">
      <w:rPr>
        <w:rFonts w:ascii="Times New Roman" w:hAnsi="Times New Roman" w:cs="Times New Roman"/>
        <w:b/>
        <w:bCs/>
        <w:i/>
        <w:iCs/>
        <w:sz w:val="28"/>
        <w:szCs w:val="28"/>
      </w:rPr>
      <w:t>éseaux T</w:t>
    </w:r>
    <w:r w:rsidR="008C2A97" w:rsidRPr="008C2A97">
      <w:rPr>
        <w:rFonts w:ascii="Times New Roman" w:hAnsi="Times New Roman" w:cs="Times New Roman"/>
        <w:b/>
        <w:bCs/>
        <w:i/>
        <w:iCs/>
        <w:sz w:val="28"/>
        <w:szCs w:val="28"/>
      </w:rPr>
      <w:t xml:space="preserve">errestre </w:t>
    </w:r>
  </w:p>
  <w:p w:rsidR="0057202B" w:rsidRDefault="0057202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3FB5"/>
    <w:multiLevelType w:val="multilevel"/>
    <w:tmpl w:val="D796339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D982155"/>
    <w:multiLevelType w:val="hybridMultilevel"/>
    <w:tmpl w:val="7FE29EC2"/>
    <w:lvl w:ilvl="0" w:tplc="A0705288">
      <w:numFmt w:val="bullet"/>
      <w:lvlText w:val="-"/>
      <w:lvlJc w:val="left"/>
      <w:pPr>
        <w:ind w:left="420" w:hanging="360"/>
      </w:pPr>
      <w:rPr>
        <w:rFonts w:ascii="Times New Roman" w:eastAsiaTheme="minorHAnsi"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
    <w:nsid w:val="11011918"/>
    <w:multiLevelType w:val="hybridMultilevel"/>
    <w:tmpl w:val="DE2AAE04"/>
    <w:lvl w:ilvl="0" w:tplc="43769930">
      <w:start w:val="1"/>
      <w:numFmt w:val="upperRoman"/>
      <w:lvlText w:val="%1."/>
      <w:lvlJc w:val="right"/>
      <w:pPr>
        <w:ind w:left="1080" w:hanging="360"/>
      </w:pPr>
      <w:rPr>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1D12681"/>
    <w:multiLevelType w:val="hybridMultilevel"/>
    <w:tmpl w:val="1C3A2D24"/>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11E07FA2"/>
    <w:multiLevelType w:val="hybridMultilevel"/>
    <w:tmpl w:val="9BB63DF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13450273"/>
    <w:multiLevelType w:val="hybridMultilevel"/>
    <w:tmpl w:val="5136DD16"/>
    <w:lvl w:ilvl="0" w:tplc="5994FD62">
      <w:start w:val="1"/>
      <w:numFmt w:val="bullet"/>
      <w:lvlText w:val=""/>
      <w:lvlJc w:val="left"/>
      <w:pPr>
        <w:ind w:left="720" w:hanging="360"/>
      </w:pPr>
      <w:rPr>
        <w:rFonts w:ascii="Symbol" w:eastAsiaTheme="minorHAnsi" w:hAnsi="Symbol" w:cs="Courie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223A38"/>
    <w:multiLevelType w:val="hybridMultilevel"/>
    <w:tmpl w:val="62BAF2F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nsid w:val="18052902"/>
    <w:multiLevelType w:val="hybridMultilevel"/>
    <w:tmpl w:val="81E8013C"/>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1C17574C"/>
    <w:multiLevelType w:val="hybridMultilevel"/>
    <w:tmpl w:val="76F2C37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23FC45C3"/>
    <w:multiLevelType w:val="hybridMultilevel"/>
    <w:tmpl w:val="FCD2C5CE"/>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265B22E1"/>
    <w:multiLevelType w:val="hybridMultilevel"/>
    <w:tmpl w:val="8AFC45D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BCC761F"/>
    <w:multiLevelType w:val="hybridMultilevel"/>
    <w:tmpl w:val="CAB29D0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2C742B2F"/>
    <w:multiLevelType w:val="hybridMultilevel"/>
    <w:tmpl w:val="EE3ACC76"/>
    <w:lvl w:ilvl="0" w:tplc="0F28D8FA">
      <w:start w:val="1"/>
      <w:numFmt w:val="upperRoman"/>
      <w:lvlText w:val="%1.1"/>
      <w:lvlJc w:val="center"/>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EFA7744"/>
    <w:multiLevelType w:val="hybridMultilevel"/>
    <w:tmpl w:val="66043D1C"/>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2F4D4C52"/>
    <w:multiLevelType w:val="hybridMultilevel"/>
    <w:tmpl w:val="6652F2EE"/>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33323948"/>
    <w:multiLevelType w:val="hybridMultilevel"/>
    <w:tmpl w:val="711496A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390E7E3D"/>
    <w:multiLevelType w:val="hybridMultilevel"/>
    <w:tmpl w:val="98D472FE"/>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3EC66457"/>
    <w:multiLevelType w:val="hybridMultilevel"/>
    <w:tmpl w:val="4C466B8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3FE14915"/>
    <w:multiLevelType w:val="hybridMultilevel"/>
    <w:tmpl w:val="57CC9A8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41923EC0"/>
    <w:multiLevelType w:val="hybridMultilevel"/>
    <w:tmpl w:val="3A2CFAE6"/>
    <w:lvl w:ilvl="0" w:tplc="0F28D8FA">
      <w:start w:val="1"/>
      <w:numFmt w:val="upperRoman"/>
      <w:lvlText w:val="%1.1"/>
      <w:lvlJc w:val="center"/>
      <w:pPr>
        <w:ind w:left="360" w:hanging="7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31F43EF"/>
    <w:multiLevelType w:val="hybridMultilevel"/>
    <w:tmpl w:val="62BAF2F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nsid w:val="44997290"/>
    <w:multiLevelType w:val="hybridMultilevel"/>
    <w:tmpl w:val="8D2EB2AE"/>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48F81B43"/>
    <w:multiLevelType w:val="hybridMultilevel"/>
    <w:tmpl w:val="4302086E"/>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49B60B40"/>
    <w:multiLevelType w:val="multilevel"/>
    <w:tmpl w:val="AA643246"/>
    <w:lvl w:ilvl="0">
      <w:start w:val="1"/>
      <w:numFmt w:val="upperRoman"/>
      <w:lvlText w:val="%1."/>
      <w:lvlJc w:val="right"/>
      <w:pPr>
        <w:ind w:left="432" w:hanging="432"/>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4">
    <w:nsid w:val="50AD4CF3"/>
    <w:multiLevelType w:val="hybridMultilevel"/>
    <w:tmpl w:val="96F6D298"/>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nsid w:val="54161BDB"/>
    <w:multiLevelType w:val="hybridMultilevel"/>
    <w:tmpl w:val="A9BC05D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66A61D0"/>
    <w:multiLevelType w:val="hybridMultilevel"/>
    <w:tmpl w:val="ACDACECC"/>
    <w:lvl w:ilvl="0" w:tplc="40E4D270">
      <w:start w:val="1"/>
      <w:numFmt w:val="bullet"/>
      <w:lvlText w:val=""/>
      <w:lvlJc w:val="left"/>
      <w:pPr>
        <w:ind w:left="720" w:hanging="360"/>
      </w:pPr>
      <w:rPr>
        <w:rFonts w:ascii="Symbol" w:eastAsiaTheme="minorHAnsi"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6B77433"/>
    <w:multiLevelType w:val="hybridMultilevel"/>
    <w:tmpl w:val="5FA80D1A"/>
    <w:lvl w:ilvl="0" w:tplc="1116FAC0">
      <w:start w:val="1"/>
      <w:numFmt w:val="upperRoman"/>
      <w:lvlText w:val="%1."/>
      <w:lvlJc w:val="right"/>
      <w:pPr>
        <w:ind w:left="1080" w:hanging="360"/>
      </w:pPr>
      <w:rPr>
        <w:color w:val="auto"/>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57C02F75"/>
    <w:multiLevelType w:val="hybridMultilevel"/>
    <w:tmpl w:val="EF8E9C62"/>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nsid w:val="58A568E3"/>
    <w:multiLevelType w:val="hybridMultilevel"/>
    <w:tmpl w:val="1C3A2D24"/>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nsid w:val="590E3987"/>
    <w:multiLevelType w:val="hybridMultilevel"/>
    <w:tmpl w:val="3C1A217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nsid w:val="5A827DBD"/>
    <w:multiLevelType w:val="hybridMultilevel"/>
    <w:tmpl w:val="9A648E7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nsid w:val="5E6A5FB7"/>
    <w:multiLevelType w:val="hybridMultilevel"/>
    <w:tmpl w:val="5E74F876"/>
    <w:lvl w:ilvl="0" w:tplc="0F28D8FA">
      <w:start w:val="1"/>
      <w:numFmt w:val="upperRoman"/>
      <w:lvlText w:val="%1.1"/>
      <w:lvlJc w:val="center"/>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F144BEB"/>
    <w:multiLevelType w:val="hybridMultilevel"/>
    <w:tmpl w:val="7D6AE758"/>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nsid w:val="5FD40B8F"/>
    <w:multiLevelType w:val="hybridMultilevel"/>
    <w:tmpl w:val="29A06B1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nsid w:val="6145667C"/>
    <w:multiLevelType w:val="hybridMultilevel"/>
    <w:tmpl w:val="6EF65C7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nsid w:val="66686BCF"/>
    <w:multiLevelType w:val="hybridMultilevel"/>
    <w:tmpl w:val="6EF65C7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nsid w:val="682F1891"/>
    <w:multiLevelType w:val="hybridMultilevel"/>
    <w:tmpl w:val="6366A0C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nsid w:val="6D7C0428"/>
    <w:multiLevelType w:val="hybridMultilevel"/>
    <w:tmpl w:val="A0AED49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9">
    <w:nsid w:val="6EBE4BC1"/>
    <w:multiLevelType w:val="hybridMultilevel"/>
    <w:tmpl w:val="CBB43F3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0">
    <w:nsid w:val="703E5301"/>
    <w:multiLevelType w:val="hybridMultilevel"/>
    <w:tmpl w:val="2762605C"/>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1">
    <w:nsid w:val="70E147FD"/>
    <w:multiLevelType w:val="hybridMultilevel"/>
    <w:tmpl w:val="A0AED49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nsid w:val="750D51F7"/>
    <w:multiLevelType w:val="hybridMultilevel"/>
    <w:tmpl w:val="923EBB32"/>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3">
    <w:nsid w:val="759E784D"/>
    <w:multiLevelType w:val="hybridMultilevel"/>
    <w:tmpl w:val="EE3036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7C459A1"/>
    <w:multiLevelType w:val="hybridMultilevel"/>
    <w:tmpl w:val="818C7F14"/>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5">
    <w:nsid w:val="780E1626"/>
    <w:multiLevelType w:val="hybridMultilevel"/>
    <w:tmpl w:val="EFA8C86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CAF1C79"/>
    <w:multiLevelType w:val="hybridMultilevel"/>
    <w:tmpl w:val="958E1680"/>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7">
    <w:nsid w:val="7EB94B5F"/>
    <w:multiLevelType w:val="hybridMultilevel"/>
    <w:tmpl w:val="72CA18E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26"/>
  </w:num>
  <w:num w:numId="3">
    <w:abstractNumId w:val="10"/>
  </w:num>
  <w:num w:numId="4">
    <w:abstractNumId w:val="47"/>
  </w:num>
  <w:num w:numId="5">
    <w:abstractNumId w:val="43"/>
  </w:num>
  <w:num w:numId="6">
    <w:abstractNumId w:val="0"/>
  </w:num>
  <w:num w:numId="7">
    <w:abstractNumId w:val="23"/>
  </w:num>
  <w:num w:numId="8">
    <w:abstractNumId w:val="19"/>
  </w:num>
  <w:num w:numId="9">
    <w:abstractNumId w:val="31"/>
  </w:num>
  <w:num w:numId="10">
    <w:abstractNumId w:val="12"/>
  </w:num>
  <w:num w:numId="11">
    <w:abstractNumId w:val="32"/>
  </w:num>
  <w:num w:numId="12">
    <w:abstractNumId w:val="36"/>
  </w:num>
  <w:num w:numId="13">
    <w:abstractNumId w:val="18"/>
  </w:num>
  <w:num w:numId="14">
    <w:abstractNumId w:val="27"/>
  </w:num>
  <w:num w:numId="15">
    <w:abstractNumId w:val="17"/>
  </w:num>
  <w:num w:numId="16">
    <w:abstractNumId w:val="41"/>
  </w:num>
  <w:num w:numId="17">
    <w:abstractNumId w:val="13"/>
  </w:num>
  <w:num w:numId="18">
    <w:abstractNumId w:val="42"/>
  </w:num>
  <w:num w:numId="19">
    <w:abstractNumId w:val="30"/>
  </w:num>
  <w:num w:numId="20">
    <w:abstractNumId w:val="33"/>
  </w:num>
  <w:num w:numId="21">
    <w:abstractNumId w:val="46"/>
  </w:num>
  <w:num w:numId="22">
    <w:abstractNumId w:val="9"/>
  </w:num>
  <w:num w:numId="23">
    <w:abstractNumId w:val="24"/>
  </w:num>
  <w:num w:numId="24">
    <w:abstractNumId w:val="22"/>
  </w:num>
  <w:num w:numId="25">
    <w:abstractNumId w:val="11"/>
  </w:num>
  <w:num w:numId="26">
    <w:abstractNumId w:val="44"/>
  </w:num>
  <w:num w:numId="27">
    <w:abstractNumId w:val="4"/>
  </w:num>
  <w:num w:numId="28">
    <w:abstractNumId w:val="16"/>
  </w:num>
  <w:num w:numId="29">
    <w:abstractNumId w:val="21"/>
  </w:num>
  <w:num w:numId="30">
    <w:abstractNumId w:val="6"/>
  </w:num>
  <w:num w:numId="31">
    <w:abstractNumId w:val="15"/>
  </w:num>
  <w:num w:numId="32">
    <w:abstractNumId w:val="8"/>
  </w:num>
  <w:num w:numId="33">
    <w:abstractNumId w:val="14"/>
  </w:num>
  <w:num w:numId="34">
    <w:abstractNumId w:val="39"/>
  </w:num>
  <w:num w:numId="35">
    <w:abstractNumId w:val="40"/>
  </w:num>
  <w:num w:numId="36">
    <w:abstractNumId w:val="37"/>
  </w:num>
  <w:num w:numId="37">
    <w:abstractNumId w:val="34"/>
  </w:num>
  <w:num w:numId="38">
    <w:abstractNumId w:val="2"/>
  </w:num>
  <w:num w:numId="39">
    <w:abstractNumId w:val="7"/>
  </w:num>
  <w:num w:numId="40">
    <w:abstractNumId w:val="28"/>
  </w:num>
  <w:num w:numId="41">
    <w:abstractNumId w:val="1"/>
  </w:num>
  <w:num w:numId="42">
    <w:abstractNumId w:val="45"/>
  </w:num>
  <w:num w:numId="43">
    <w:abstractNumId w:val="35"/>
  </w:num>
  <w:num w:numId="44">
    <w:abstractNumId w:val="38"/>
  </w:num>
  <w:num w:numId="45">
    <w:abstractNumId w:val="20"/>
  </w:num>
  <w:num w:numId="46">
    <w:abstractNumId w:val="25"/>
  </w:num>
  <w:num w:numId="47">
    <w:abstractNumId w:val="29"/>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56100E"/>
    <w:rsid w:val="00002845"/>
    <w:rsid w:val="000053E1"/>
    <w:rsid w:val="00024D86"/>
    <w:rsid w:val="00025096"/>
    <w:rsid w:val="0002723C"/>
    <w:rsid w:val="00037AC7"/>
    <w:rsid w:val="00040B27"/>
    <w:rsid w:val="00046CDF"/>
    <w:rsid w:val="0005103E"/>
    <w:rsid w:val="0006270A"/>
    <w:rsid w:val="000651FB"/>
    <w:rsid w:val="00065E6F"/>
    <w:rsid w:val="00077C8B"/>
    <w:rsid w:val="00083F85"/>
    <w:rsid w:val="000913FE"/>
    <w:rsid w:val="000971C6"/>
    <w:rsid w:val="000A08F9"/>
    <w:rsid w:val="000A1FF8"/>
    <w:rsid w:val="000B0B34"/>
    <w:rsid w:val="000C1891"/>
    <w:rsid w:val="000D0922"/>
    <w:rsid w:val="000D1434"/>
    <w:rsid w:val="000D2637"/>
    <w:rsid w:val="000D3B5B"/>
    <w:rsid w:val="000D620E"/>
    <w:rsid w:val="000D7DEF"/>
    <w:rsid w:val="000E0CD4"/>
    <w:rsid w:val="000E4897"/>
    <w:rsid w:val="000E7778"/>
    <w:rsid w:val="000F55A7"/>
    <w:rsid w:val="00101EE5"/>
    <w:rsid w:val="00102641"/>
    <w:rsid w:val="001043E4"/>
    <w:rsid w:val="00107AD7"/>
    <w:rsid w:val="00110A5C"/>
    <w:rsid w:val="00110B08"/>
    <w:rsid w:val="001219E9"/>
    <w:rsid w:val="00124935"/>
    <w:rsid w:val="00131C03"/>
    <w:rsid w:val="001632D6"/>
    <w:rsid w:val="00166CE3"/>
    <w:rsid w:val="00172AAF"/>
    <w:rsid w:val="001A0F18"/>
    <w:rsid w:val="001A1AA5"/>
    <w:rsid w:val="001B380D"/>
    <w:rsid w:val="001C0393"/>
    <w:rsid w:val="001C2CDE"/>
    <w:rsid w:val="001C3C76"/>
    <w:rsid w:val="001C4935"/>
    <w:rsid w:val="001D4305"/>
    <w:rsid w:val="001E5DA5"/>
    <w:rsid w:val="001F2B4C"/>
    <w:rsid w:val="00206F27"/>
    <w:rsid w:val="0022587F"/>
    <w:rsid w:val="0023498F"/>
    <w:rsid w:val="00234B64"/>
    <w:rsid w:val="002367E0"/>
    <w:rsid w:val="00237A4A"/>
    <w:rsid w:val="00244586"/>
    <w:rsid w:val="00251001"/>
    <w:rsid w:val="00251DF1"/>
    <w:rsid w:val="0026479C"/>
    <w:rsid w:val="00283D37"/>
    <w:rsid w:val="002A24EA"/>
    <w:rsid w:val="002A3023"/>
    <w:rsid w:val="002A40BB"/>
    <w:rsid w:val="002B2E69"/>
    <w:rsid w:val="002C6F6D"/>
    <w:rsid w:val="002D7126"/>
    <w:rsid w:val="002E4564"/>
    <w:rsid w:val="002E4F52"/>
    <w:rsid w:val="002E6308"/>
    <w:rsid w:val="002F2FC7"/>
    <w:rsid w:val="00305C94"/>
    <w:rsid w:val="00316466"/>
    <w:rsid w:val="00322A04"/>
    <w:rsid w:val="00325631"/>
    <w:rsid w:val="00326474"/>
    <w:rsid w:val="003266BA"/>
    <w:rsid w:val="003315F9"/>
    <w:rsid w:val="00342B97"/>
    <w:rsid w:val="003430A2"/>
    <w:rsid w:val="0034795B"/>
    <w:rsid w:val="00353AAF"/>
    <w:rsid w:val="00354037"/>
    <w:rsid w:val="00360E63"/>
    <w:rsid w:val="00367D3B"/>
    <w:rsid w:val="00373CA2"/>
    <w:rsid w:val="00375E7E"/>
    <w:rsid w:val="00392330"/>
    <w:rsid w:val="00393D8D"/>
    <w:rsid w:val="003A1471"/>
    <w:rsid w:val="003A2E0D"/>
    <w:rsid w:val="003A322A"/>
    <w:rsid w:val="003A343B"/>
    <w:rsid w:val="003B3397"/>
    <w:rsid w:val="003C3159"/>
    <w:rsid w:val="003D031E"/>
    <w:rsid w:val="003D0610"/>
    <w:rsid w:val="003D5B1C"/>
    <w:rsid w:val="003E3F6D"/>
    <w:rsid w:val="00411719"/>
    <w:rsid w:val="00422A52"/>
    <w:rsid w:val="00425A60"/>
    <w:rsid w:val="0043148A"/>
    <w:rsid w:val="00433A44"/>
    <w:rsid w:val="004444C6"/>
    <w:rsid w:val="0045388C"/>
    <w:rsid w:val="00453B6B"/>
    <w:rsid w:val="00454E14"/>
    <w:rsid w:val="00460FB8"/>
    <w:rsid w:val="0046233D"/>
    <w:rsid w:val="00476204"/>
    <w:rsid w:val="00476444"/>
    <w:rsid w:val="00495327"/>
    <w:rsid w:val="00495C0B"/>
    <w:rsid w:val="004A06B9"/>
    <w:rsid w:val="004A1C68"/>
    <w:rsid w:val="004B2AAA"/>
    <w:rsid w:val="004B3957"/>
    <w:rsid w:val="004D063D"/>
    <w:rsid w:val="004D64D1"/>
    <w:rsid w:val="004F0F98"/>
    <w:rsid w:val="004F1937"/>
    <w:rsid w:val="004F42C2"/>
    <w:rsid w:val="004F5DB8"/>
    <w:rsid w:val="00510A8B"/>
    <w:rsid w:val="00512F21"/>
    <w:rsid w:val="0051304A"/>
    <w:rsid w:val="0051362E"/>
    <w:rsid w:val="00517805"/>
    <w:rsid w:val="00523A9E"/>
    <w:rsid w:val="00530766"/>
    <w:rsid w:val="0053144E"/>
    <w:rsid w:val="0055130E"/>
    <w:rsid w:val="0056100E"/>
    <w:rsid w:val="0056238A"/>
    <w:rsid w:val="00562E7D"/>
    <w:rsid w:val="00564275"/>
    <w:rsid w:val="0057202B"/>
    <w:rsid w:val="00576CEE"/>
    <w:rsid w:val="005779B9"/>
    <w:rsid w:val="00580D2C"/>
    <w:rsid w:val="0058429A"/>
    <w:rsid w:val="0058762A"/>
    <w:rsid w:val="005A077A"/>
    <w:rsid w:val="005A361E"/>
    <w:rsid w:val="005A3807"/>
    <w:rsid w:val="005B0225"/>
    <w:rsid w:val="005C0731"/>
    <w:rsid w:val="005C0F08"/>
    <w:rsid w:val="005C3DDC"/>
    <w:rsid w:val="005C44E4"/>
    <w:rsid w:val="005E3E7E"/>
    <w:rsid w:val="005E641F"/>
    <w:rsid w:val="0060372B"/>
    <w:rsid w:val="00633C41"/>
    <w:rsid w:val="0064094A"/>
    <w:rsid w:val="006522D2"/>
    <w:rsid w:val="00663053"/>
    <w:rsid w:val="00664303"/>
    <w:rsid w:val="006772DC"/>
    <w:rsid w:val="0069391F"/>
    <w:rsid w:val="00697A7B"/>
    <w:rsid w:val="006A5531"/>
    <w:rsid w:val="006A70BA"/>
    <w:rsid w:val="006A720B"/>
    <w:rsid w:val="006B158C"/>
    <w:rsid w:val="006C279A"/>
    <w:rsid w:val="006D5B73"/>
    <w:rsid w:val="006E1C5A"/>
    <w:rsid w:val="006E2C1A"/>
    <w:rsid w:val="006F00E7"/>
    <w:rsid w:val="00701800"/>
    <w:rsid w:val="00703FD5"/>
    <w:rsid w:val="00705FDC"/>
    <w:rsid w:val="00706439"/>
    <w:rsid w:val="00713C6B"/>
    <w:rsid w:val="00722A2A"/>
    <w:rsid w:val="0072577A"/>
    <w:rsid w:val="007262C1"/>
    <w:rsid w:val="0072662A"/>
    <w:rsid w:val="007306F3"/>
    <w:rsid w:val="007321EA"/>
    <w:rsid w:val="007337C8"/>
    <w:rsid w:val="0073402C"/>
    <w:rsid w:val="0073593F"/>
    <w:rsid w:val="00745EAA"/>
    <w:rsid w:val="00767932"/>
    <w:rsid w:val="00772AD3"/>
    <w:rsid w:val="00772E18"/>
    <w:rsid w:val="0077377E"/>
    <w:rsid w:val="007737DE"/>
    <w:rsid w:val="007813AF"/>
    <w:rsid w:val="0078509B"/>
    <w:rsid w:val="00792329"/>
    <w:rsid w:val="0079610F"/>
    <w:rsid w:val="007A1563"/>
    <w:rsid w:val="007A48CB"/>
    <w:rsid w:val="007B0055"/>
    <w:rsid w:val="007B10C3"/>
    <w:rsid w:val="007B2BA4"/>
    <w:rsid w:val="007B34AB"/>
    <w:rsid w:val="007D1507"/>
    <w:rsid w:val="007D20AD"/>
    <w:rsid w:val="007D2E54"/>
    <w:rsid w:val="007D506D"/>
    <w:rsid w:val="007D5414"/>
    <w:rsid w:val="007D66E8"/>
    <w:rsid w:val="007D7ADC"/>
    <w:rsid w:val="007E1765"/>
    <w:rsid w:val="007E203E"/>
    <w:rsid w:val="007E43BD"/>
    <w:rsid w:val="007F6187"/>
    <w:rsid w:val="007F76EA"/>
    <w:rsid w:val="00805148"/>
    <w:rsid w:val="00823DB0"/>
    <w:rsid w:val="00825A18"/>
    <w:rsid w:val="008345BD"/>
    <w:rsid w:val="00843803"/>
    <w:rsid w:val="008447AA"/>
    <w:rsid w:val="00855EF3"/>
    <w:rsid w:val="00856CE3"/>
    <w:rsid w:val="00856E07"/>
    <w:rsid w:val="008639DA"/>
    <w:rsid w:val="008661B4"/>
    <w:rsid w:val="00867827"/>
    <w:rsid w:val="008715A1"/>
    <w:rsid w:val="0088245B"/>
    <w:rsid w:val="00882C4C"/>
    <w:rsid w:val="0088337F"/>
    <w:rsid w:val="00883E80"/>
    <w:rsid w:val="0088706D"/>
    <w:rsid w:val="00890DA1"/>
    <w:rsid w:val="00891B3D"/>
    <w:rsid w:val="00892D3C"/>
    <w:rsid w:val="00895F48"/>
    <w:rsid w:val="00896197"/>
    <w:rsid w:val="008A4B2D"/>
    <w:rsid w:val="008A652A"/>
    <w:rsid w:val="008C0AC8"/>
    <w:rsid w:val="008C2A97"/>
    <w:rsid w:val="008C4CE3"/>
    <w:rsid w:val="008C53DB"/>
    <w:rsid w:val="008E3687"/>
    <w:rsid w:val="008E4E4C"/>
    <w:rsid w:val="008E5FBD"/>
    <w:rsid w:val="009024E7"/>
    <w:rsid w:val="0091009A"/>
    <w:rsid w:val="00911281"/>
    <w:rsid w:val="009146FB"/>
    <w:rsid w:val="00915B15"/>
    <w:rsid w:val="00917B68"/>
    <w:rsid w:val="00920BA0"/>
    <w:rsid w:val="0092588D"/>
    <w:rsid w:val="0092741F"/>
    <w:rsid w:val="009333B1"/>
    <w:rsid w:val="00940FB5"/>
    <w:rsid w:val="0094648B"/>
    <w:rsid w:val="0094706E"/>
    <w:rsid w:val="00950B21"/>
    <w:rsid w:val="00950F34"/>
    <w:rsid w:val="00953C07"/>
    <w:rsid w:val="00955114"/>
    <w:rsid w:val="00956C8D"/>
    <w:rsid w:val="00967B40"/>
    <w:rsid w:val="00976240"/>
    <w:rsid w:val="00976C48"/>
    <w:rsid w:val="00977D85"/>
    <w:rsid w:val="009859D5"/>
    <w:rsid w:val="009863DC"/>
    <w:rsid w:val="00991833"/>
    <w:rsid w:val="00992356"/>
    <w:rsid w:val="00995CC2"/>
    <w:rsid w:val="00995E16"/>
    <w:rsid w:val="009B3A45"/>
    <w:rsid w:val="009B488F"/>
    <w:rsid w:val="009B71AA"/>
    <w:rsid w:val="009C3862"/>
    <w:rsid w:val="009C4B0E"/>
    <w:rsid w:val="009C4FD9"/>
    <w:rsid w:val="009E0804"/>
    <w:rsid w:val="009E2604"/>
    <w:rsid w:val="009F2355"/>
    <w:rsid w:val="009F6469"/>
    <w:rsid w:val="00A012D0"/>
    <w:rsid w:val="00A110C4"/>
    <w:rsid w:val="00A1698D"/>
    <w:rsid w:val="00A21339"/>
    <w:rsid w:val="00A34E1E"/>
    <w:rsid w:val="00A4084F"/>
    <w:rsid w:val="00A412A8"/>
    <w:rsid w:val="00A4277C"/>
    <w:rsid w:val="00A46D87"/>
    <w:rsid w:val="00A471A6"/>
    <w:rsid w:val="00A7073C"/>
    <w:rsid w:val="00A83011"/>
    <w:rsid w:val="00A83777"/>
    <w:rsid w:val="00A86D3E"/>
    <w:rsid w:val="00A90D9E"/>
    <w:rsid w:val="00A9322C"/>
    <w:rsid w:val="00AA30BF"/>
    <w:rsid w:val="00AA443F"/>
    <w:rsid w:val="00AA6914"/>
    <w:rsid w:val="00AC50CB"/>
    <w:rsid w:val="00AD0F6A"/>
    <w:rsid w:val="00AE14A6"/>
    <w:rsid w:val="00AE5753"/>
    <w:rsid w:val="00AF436A"/>
    <w:rsid w:val="00AF55F1"/>
    <w:rsid w:val="00AF5866"/>
    <w:rsid w:val="00B002BC"/>
    <w:rsid w:val="00B04043"/>
    <w:rsid w:val="00B04D32"/>
    <w:rsid w:val="00B0689C"/>
    <w:rsid w:val="00B103B9"/>
    <w:rsid w:val="00B147E0"/>
    <w:rsid w:val="00B15964"/>
    <w:rsid w:val="00B16B31"/>
    <w:rsid w:val="00B17BB9"/>
    <w:rsid w:val="00B23062"/>
    <w:rsid w:val="00B24512"/>
    <w:rsid w:val="00B44866"/>
    <w:rsid w:val="00B45B4B"/>
    <w:rsid w:val="00B52567"/>
    <w:rsid w:val="00B53E3B"/>
    <w:rsid w:val="00B55E49"/>
    <w:rsid w:val="00B6025B"/>
    <w:rsid w:val="00B62CC8"/>
    <w:rsid w:val="00B63437"/>
    <w:rsid w:val="00B64679"/>
    <w:rsid w:val="00B81E78"/>
    <w:rsid w:val="00B91673"/>
    <w:rsid w:val="00BA1B7B"/>
    <w:rsid w:val="00BB0498"/>
    <w:rsid w:val="00BB12A9"/>
    <w:rsid w:val="00BB5FBB"/>
    <w:rsid w:val="00BC6268"/>
    <w:rsid w:val="00BC720E"/>
    <w:rsid w:val="00BD3466"/>
    <w:rsid w:val="00BD3F85"/>
    <w:rsid w:val="00BD7B70"/>
    <w:rsid w:val="00BE4D41"/>
    <w:rsid w:val="00BE5C67"/>
    <w:rsid w:val="00BE5DBD"/>
    <w:rsid w:val="00BF19EB"/>
    <w:rsid w:val="00C001A0"/>
    <w:rsid w:val="00C00DC1"/>
    <w:rsid w:val="00C1600B"/>
    <w:rsid w:val="00C2015D"/>
    <w:rsid w:val="00C21067"/>
    <w:rsid w:val="00C2351C"/>
    <w:rsid w:val="00C30463"/>
    <w:rsid w:val="00C31D68"/>
    <w:rsid w:val="00C32B72"/>
    <w:rsid w:val="00C35286"/>
    <w:rsid w:val="00C40BAC"/>
    <w:rsid w:val="00C47CE6"/>
    <w:rsid w:val="00C53A7F"/>
    <w:rsid w:val="00C73D0A"/>
    <w:rsid w:val="00C742F9"/>
    <w:rsid w:val="00C82065"/>
    <w:rsid w:val="00C95AEF"/>
    <w:rsid w:val="00C96822"/>
    <w:rsid w:val="00CB0B4C"/>
    <w:rsid w:val="00CB2976"/>
    <w:rsid w:val="00CB5A6E"/>
    <w:rsid w:val="00CC5E48"/>
    <w:rsid w:val="00CF0FE6"/>
    <w:rsid w:val="00CF1627"/>
    <w:rsid w:val="00D07325"/>
    <w:rsid w:val="00D07D07"/>
    <w:rsid w:val="00D16B26"/>
    <w:rsid w:val="00D17517"/>
    <w:rsid w:val="00D175F1"/>
    <w:rsid w:val="00D221F9"/>
    <w:rsid w:val="00D24877"/>
    <w:rsid w:val="00D435C7"/>
    <w:rsid w:val="00D44A32"/>
    <w:rsid w:val="00D4658A"/>
    <w:rsid w:val="00D52113"/>
    <w:rsid w:val="00D5240B"/>
    <w:rsid w:val="00D572F7"/>
    <w:rsid w:val="00D61E60"/>
    <w:rsid w:val="00D67E7C"/>
    <w:rsid w:val="00D72AC5"/>
    <w:rsid w:val="00D760A4"/>
    <w:rsid w:val="00D8090A"/>
    <w:rsid w:val="00D849E1"/>
    <w:rsid w:val="00D878DD"/>
    <w:rsid w:val="00D949F1"/>
    <w:rsid w:val="00D96154"/>
    <w:rsid w:val="00D969B1"/>
    <w:rsid w:val="00DA240C"/>
    <w:rsid w:val="00DA5AE6"/>
    <w:rsid w:val="00DA7348"/>
    <w:rsid w:val="00DB6EDA"/>
    <w:rsid w:val="00DC00D7"/>
    <w:rsid w:val="00DC094D"/>
    <w:rsid w:val="00DC29A5"/>
    <w:rsid w:val="00DC4BD9"/>
    <w:rsid w:val="00DC5E99"/>
    <w:rsid w:val="00DD2778"/>
    <w:rsid w:val="00DD72CD"/>
    <w:rsid w:val="00DD7BC8"/>
    <w:rsid w:val="00DE01B3"/>
    <w:rsid w:val="00DE2284"/>
    <w:rsid w:val="00DE766F"/>
    <w:rsid w:val="00DF3944"/>
    <w:rsid w:val="00E02509"/>
    <w:rsid w:val="00E05146"/>
    <w:rsid w:val="00E052F7"/>
    <w:rsid w:val="00E06820"/>
    <w:rsid w:val="00E24864"/>
    <w:rsid w:val="00E25839"/>
    <w:rsid w:val="00E40793"/>
    <w:rsid w:val="00E5228F"/>
    <w:rsid w:val="00E54278"/>
    <w:rsid w:val="00E559B7"/>
    <w:rsid w:val="00E57307"/>
    <w:rsid w:val="00E57FDF"/>
    <w:rsid w:val="00E623D3"/>
    <w:rsid w:val="00E629C4"/>
    <w:rsid w:val="00E65E05"/>
    <w:rsid w:val="00E67743"/>
    <w:rsid w:val="00E74F0D"/>
    <w:rsid w:val="00E84D73"/>
    <w:rsid w:val="00E86219"/>
    <w:rsid w:val="00E90B4F"/>
    <w:rsid w:val="00E91D24"/>
    <w:rsid w:val="00E91EB2"/>
    <w:rsid w:val="00E93653"/>
    <w:rsid w:val="00E9402D"/>
    <w:rsid w:val="00E943E2"/>
    <w:rsid w:val="00E94E29"/>
    <w:rsid w:val="00EA22AD"/>
    <w:rsid w:val="00EB050D"/>
    <w:rsid w:val="00EC365C"/>
    <w:rsid w:val="00ED683A"/>
    <w:rsid w:val="00EE3C50"/>
    <w:rsid w:val="00EE51F1"/>
    <w:rsid w:val="00EF0F71"/>
    <w:rsid w:val="00F00239"/>
    <w:rsid w:val="00F07A45"/>
    <w:rsid w:val="00F120D3"/>
    <w:rsid w:val="00F16D72"/>
    <w:rsid w:val="00F16E44"/>
    <w:rsid w:val="00F2491D"/>
    <w:rsid w:val="00F41888"/>
    <w:rsid w:val="00F51137"/>
    <w:rsid w:val="00F57320"/>
    <w:rsid w:val="00F62308"/>
    <w:rsid w:val="00F734C3"/>
    <w:rsid w:val="00F7481C"/>
    <w:rsid w:val="00F75578"/>
    <w:rsid w:val="00F90F5F"/>
    <w:rsid w:val="00FB114D"/>
    <w:rsid w:val="00FB521F"/>
    <w:rsid w:val="00FB5B39"/>
    <w:rsid w:val="00FC3943"/>
    <w:rsid w:val="00FC59F0"/>
    <w:rsid w:val="00FC6CE5"/>
    <w:rsid w:val="00FD0337"/>
    <w:rsid w:val="00FD3336"/>
    <w:rsid w:val="00FD3836"/>
    <w:rsid w:val="00FD4995"/>
    <w:rsid w:val="00FD518F"/>
    <w:rsid w:val="00FD5A20"/>
    <w:rsid w:val="00FE42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style>
  <w:style w:type="paragraph" w:styleId="Titre1">
    <w:name w:val="heading 1"/>
    <w:basedOn w:val="Normal"/>
    <w:next w:val="Normal"/>
    <w:link w:val="Titre1Car"/>
    <w:uiPriority w:val="9"/>
    <w:qFormat/>
    <w:rsid w:val="003430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3430A2"/>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3430A2"/>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3430A2"/>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3430A2"/>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3430A2"/>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3430A2"/>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3430A2"/>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3430A2"/>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6100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ang-en">
    <w:name w:val="lang-en"/>
    <w:basedOn w:val="Policepardfaut"/>
    <w:rsid w:val="0056100E"/>
  </w:style>
  <w:style w:type="character" w:styleId="Lienhypertexte">
    <w:name w:val="Hyperlink"/>
    <w:basedOn w:val="Policepardfaut"/>
    <w:uiPriority w:val="99"/>
    <w:semiHidden/>
    <w:unhideWhenUsed/>
    <w:rsid w:val="0056100E"/>
    <w:rPr>
      <w:color w:val="0000FF"/>
      <w:u w:val="single"/>
    </w:rPr>
  </w:style>
  <w:style w:type="paragraph" w:styleId="Textedebulles">
    <w:name w:val="Balloon Text"/>
    <w:basedOn w:val="Normal"/>
    <w:link w:val="TextedebullesCar"/>
    <w:uiPriority w:val="99"/>
    <w:semiHidden/>
    <w:unhideWhenUsed/>
    <w:rsid w:val="001632D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632D6"/>
    <w:rPr>
      <w:rFonts w:ascii="Tahoma" w:hAnsi="Tahoma" w:cs="Tahoma"/>
      <w:sz w:val="16"/>
      <w:szCs w:val="16"/>
    </w:rPr>
  </w:style>
  <w:style w:type="paragraph" w:styleId="Paragraphedeliste">
    <w:name w:val="List Paragraph"/>
    <w:basedOn w:val="Normal"/>
    <w:uiPriority w:val="34"/>
    <w:qFormat/>
    <w:rsid w:val="001632D6"/>
    <w:pPr>
      <w:ind w:left="720"/>
      <w:contextualSpacing/>
    </w:pPr>
  </w:style>
  <w:style w:type="character" w:customStyle="1" w:styleId="Titre1Car">
    <w:name w:val="Titre 1 Car"/>
    <w:basedOn w:val="Policepardfaut"/>
    <w:link w:val="Titre1"/>
    <w:uiPriority w:val="9"/>
    <w:rsid w:val="003430A2"/>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3430A2"/>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3430A2"/>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3430A2"/>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3430A2"/>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3430A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3430A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3430A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3430A2"/>
    <w:rPr>
      <w:rFonts w:asciiTheme="majorHAnsi" w:eastAsiaTheme="majorEastAsia" w:hAnsiTheme="majorHAnsi" w:cstheme="majorBidi"/>
      <w:i/>
      <w:iCs/>
      <w:color w:val="404040" w:themeColor="text1" w:themeTint="BF"/>
      <w:sz w:val="20"/>
      <w:szCs w:val="20"/>
    </w:rPr>
  </w:style>
  <w:style w:type="paragraph" w:styleId="En-tte">
    <w:name w:val="header"/>
    <w:basedOn w:val="Normal"/>
    <w:link w:val="En-tteCar"/>
    <w:uiPriority w:val="99"/>
    <w:unhideWhenUsed/>
    <w:rsid w:val="0057202B"/>
    <w:pPr>
      <w:tabs>
        <w:tab w:val="center" w:pos="4536"/>
        <w:tab w:val="right" w:pos="9072"/>
      </w:tabs>
      <w:spacing w:after="0" w:line="240" w:lineRule="auto"/>
    </w:pPr>
  </w:style>
  <w:style w:type="character" w:customStyle="1" w:styleId="En-tteCar">
    <w:name w:val="En-tête Car"/>
    <w:basedOn w:val="Policepardfaut"/>
    <w:link w:val="En-tte"/>
    <w:uiPriority w:val="99"/>
    <w:rsid w:val="0057202B"/>
  </w:style>
  <w:style w:type="paragraph" w:styleId="Pieddepage">
    <w:name w:val="footer"/>
    <w:basedOn w:val="Normal"/>
    <w:link w:val="PieddepageCar"/>
    <w:uiPriority w:val="99"/>
    <w:semiHidden/>
    <w:unhideWhenUsed/>
    <w:rsid w:val="0057202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7202B"/>
  </w:style>
</w:styles>
</file>

<file path=word/webSettings.xml><?xml version="1.0" encoding="utf-8"?>
<w:webSettings xmlns:r="http://schemas.openxmlformats.org/officeDocument/2006/relationships" xmlns:w="http://schemas.openxmlformats.org/wordprocessingml/2006/main">
  <w:divs>
    <w:div w:id="82012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R%C3%A9seau_de_t%C3%A9l%C3%A9communications" TargetMode="Externa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fr.wikipedia.org/wiki/R%C3%A9seau_t%C3%A9l%C3%A9phonique_commut%C3%A9" TargetMode="Externa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Universal_Mobile_Telecommunications_System" TargetMode="External"/><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hyperlink" Target="http://fr.wikipedia.org/wiki/Code_Division_Multiple_Access"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fr.wikipedia.org/wiki/Global_System_for_Mobile_Communications" TargetMode="External"/><Relationship Id="rId14" Type="http://schemas.openxmlformats.org/officeDocument/2006/relationships/image" Target="media/image2.wmf"/><Relationship Id="rId22" Type="http://schemas.openxmlformats.org/officeDocument/2006/relationships/image" Target="media/image9.png"/><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193BB-D560-4730-BFAC-725711D8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4471</Words>
  <Characters>24591</Characters>
  <Application>Microsoft Office Word</Application>
  <DocSecurity>0</DocSecurity>
  <Lines>204</Lines>
  <Paragraphs>58</Paragraphs>
  <ScaleCrop>false</ScaleCrop>
  <HeadingPairs>
    <vt:vector size="2" baseType="variant">
      <vt:variant>
        <vt:lpstr>Titre</vt:lpstr>
      </vt:variant>
      <vt:variant>
        <vt:i4>1</vt:i4>
      </vt:variant>
    </vt:vector>
  </HeadingPairs>
  <TitlesOfParts>
    <vt:vector size="1" baseType="lpstr">
      <vt:lpstr>Chapitre</vt:lpstr>
    </vt:vector>
  </TitlesOfParts>
  <Company/>
  <LinksUpToDate>false</LinksUpToDate>
  <CharactersWithSpaces>29004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dc:title>
  <dc:creator>micro star</dc:creator>
  <cp:lastModifiedBy>micro star</cp:lastModifiedBy>
  <cp:revision>10</cp:revision>
  <dcterms:created xsi:type="dcterms:W3CDTF">2012-06-03T23:35:00Z</dcterms:created>
  <dcterms:modified xsi:type="dcterms:W3CDTF">2012-06-05T19:01:00Z</dcterms:modified>
</cp:coreProperties>
</file>